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735AAA" w:rsidR="00276DB5" w:rsidP="7EFDBBB4" w:rsidRDefault="0F1F76A1" w14:paraId="007B72E8" w14:textId="4A512809">
      <w:pPr>
        <w:spacing w:before="69" w:after="0" w:line="240" w:lineRule="auto"/>
        <w:ind w:right="-20"/>
        <w:rPr>
          <w:rFonts w:ascii="Arial" w:hAnsi="Arial" w:eastAsia="Arial" w:cs="Arial"/>
          <w:color w:val="000000" w:themeColor="text1"/>
          <w:sz w:val="24"/>
          <w:szCs w:val="24"/>
        </w:rPr>
      </w:pPr>
      <w:r w:rsidRPr="00735AAA">
        <w:rPr>
          <w:rFonts w:ascii="Arial" w:hAnsi="Arial" w:eastAsia="Arial" w:cs="Arial"/>
          <w:b/>
          <w:bCs/>
          <w:color w:val="000000" w:themeColor="text1"/>
          <w:sz w:val="24"/>
          <w:szCs w:val="24"/>
        </w:rPr>
        <w:t>Frequently Asked Questions (FAQs):</w:t>
      </w:r>
      <w:r w:rsidR="00A85201">
        <w:rPr>
          <w:rFonts w:ascii="Arial" w:hAnsi="Arial" w:eastAsia="Arial" w:cs="Arial"/>
          <w:b/>
          <w:bCs/>
          <w:color w:val="000000" w:themeColor="text1"/>
          <w:sz w:val="24"/>
          <w:szCs w:val="24"/>
        </w:rPr>
        <w:t xml:space="preserve"> Dr. Karen McN</w:t>
      </w:r>
      <w:r w:rsidR="00DB20A4">
        <w:rPr>
          <w:rFonts w:ascii="Arial" w:hAnsi="Arial" w:eastAsia="Arial" w:cs="Arial"/>
          <w:b/>
          <w:bCs/>
          <w:color w:val="000000" w:themeColor="text1"/>
          <w:sz w:val="24"/>
          <w:szCs w:val="24"/>
        </w:rPr>
        <w:t>e</w:t>
      </w:r>
      <w:r w:rsidR="007A2F47">
        <w:rPr>
          <w:rFonts w:ascii="Arial" w:hAnsi="Arial" w:eastAsia="Arial" w:cs="Arial"/>
          <w:b/>
          <w:bCs/>
          <w:color w:val="000000" w:themeColor="text1"/>
          <w:sz w:val="24"/>
          <w:szCs w:val="24"/>
        </w:rPr>
        <w:t>i</w:t>
      </w:r>
      <w:r w:rsidR="00A85201">
        <w:rPr>
          <w:rFonts w:ascii="Arial" w:hAnsi="Arial" w:eastAsia="Arial" w:cs="Arial"/>
          <w:b/>
          <w:bCs/>
          <w:color w:val="000000" w:themeColor="text1"/>
          <w:sz w:val="24"/>
          <w:szCs w:val="24"/>
        </w:rPr>
        <w:t>l</w:t>
      </w:r>
      <w:r w:rsidR="00DB20A4">
        <w:rPr>
          <w:rFonts w:ascii="Arial" w:hAnsi="Arial" w:eastAsia="Arial" w:cs="Arial"/>
          <w:b/>
          <w:bCs/>
          <w:color w:val="000000" w:themeColor="text1"/>
          <w:sz w:val="24"/>
          <w:szCs w:val="24"/>
        </w:rPr>
        <w:t>-</w:t>
      </w:r>
      <w:r w:rsidR="00A85201">
        <w:rPr>
          <w:rFonts w:ascii="Arial" w:hAnsi="Arial" w:eastAsia="Arial" w:cs="Arial"/>
          <w:b/>
          <w:bCs/>
          <w:color w:val="000000" w:themeColor="text1"/>
          <w:sz w:val="24"/>
          <w:szCs w:val="24"/>
        </w:rPr>
        <w:t>Miller Restorative</w:t>
      </w:r>
      <w:r w:rsidRPr="00735AAA">
        <w:rPr>
          <w:rFonts w:ascii="Arial" w:hAnsi="Arial" w:eastAsia="Arial" w:cs="Arial"/>
          <w:b/>
          <w:bCs/>
          <w:color w:val="000000" w:themeColor="text1"/>
          <w:sz w:val="24"/>
          <w:szCs w:val="24"/>
        </w:rPr>
        <w:t xml:space="preserve"> Nonprofit Sabbatical Program</w:t>
      </w:r>
    </w:p>
    <w:p w:rsidRPr="00735AAA" w:rsidR="00276DB5" w:rsidP="7EFDBBB4" w:rsidRDefault="0F1F76A1" w14:paraId="25C8C0F4" w14:textId="6AD8B505">
      <w:pPr>
        <w:spacing w:before="15" w:after="0" w:line="240" w:lineRule="auto"/>
        <w:ind w:right="-20"/>
        <w:rPr>
          <w:rFonts w:ascii="Arial" w:hAnsi="Arial" w:eastAsia="Arial" w:cs="Arial"/>
          <w:color w:val="000000" w:themeColor="text1"/>
          <w:sz w:val="24"/>
          <w:szCs w:val="24"/>
        </w:rPr>
      </w:pPr>
      <w:r w:rsidRPr="00735AAA">
        <w:rPr>
          <w:rFonts w:ascii="Arial" w:hAnsi="Arial" w:eastAsia="Arial" w:cs="Arial"/>
          <w:i/>
          <w:iCs/>
          <w:color w:val="000000" w:themeColor="text1"/>
          <w:sz w:val="24"/>
          <w:szCs w:val="24"/>
        </w:rPr>
        <w:t xml:space="preserve">(Updated </w:t>
      </w:r>
      <w:r w:rsidR="00056656">
        <w:rPr>
          <w:rFonts w:ascii="Arial" w:hAnsi="Arial" w:eastAsia="Arial" w:cs="Arial"/>
          <w:i/>
          <w:iCs/>
          <w:color w:val="000000" w:themeColor="text1"/>
          <w:sz w:val="24"/>
          <w:szCs w:val="24"/>
        </w:rPr>
        <w:t>July 2026</w:t>
      </w:r>
      <w:r w:rsidRPr="00735AAA">
        <w:rPr>
          <w:rFonts w:ascii="Arial" w:hAnsi="Arial" w:eastAsia="Arial" w:cs="Arial"/>
          <w:i/>
          <w:iCs/>
          <w:color w:val="000000" w:themeColor="text1"/>
          <w:sz w:val="24"/>
          <w:szCs w:val="24"/>
        </w:rPr>
        <w:t>)</w:t>
      </w:r>
    </w:p>
    <w:p w:rsidRPr="00735AAA" w:rsidR="00276DB5" w:rsidP="7EFDBBB4" w:rsidRDefault="00276DB5" w14:paraId="22AB0BF9" w14:textId="682290B8">
      <w:pPr>
        <w:spacing w:before="8" w:after="0" w:line="100" w:lineRule="exact"/>
        <w:rPr>
          <w:rFonts w:ascii="Arial" w:hAnsi="Arial" w:eastAsia="Arial" w:cs="Arial"/>
          <w:color w:val="000000" w:themeColor="text1"/>
          <w:sz w:val="24"/>
          <w:szCs w:val="24"/>
        </w:rPr>
      </w:pPr>
    </w:p>
    <w:p w:rsidRPr="00735AAA" w:rsidR="00276DB5" w:rsidP="7EFDBBB4" w:rsidRDefault="00276DB5" w14:paraId="4D7579AF" w14:textId="075F425B">
      <w:pPr>
        <w:spacing w:after="0" w:line="200" w:lineRule="exact"/>
        <w:rPr>
          <w:rFonts w:ascii="Arial" w:hAnsi="Arial" w:eastAsia="Arial" w:cs="Arial"/>
          <w:color w:val="000000" w:themeColor="text1"/>
          <w:sz w:val="24"/>
          <w:szCs w:val="24"/>
        </w:rPr>
      </w:pPr>
    </w:p>
    <w:p w:rsidRPr="00735AAA" w:rsidR="00276DB5" w:rsidP="7EFDBBB4" w:rsidRDefault="0F1F76A1" w14:paraId="792DA8A6" w14:textId="2DE71D2B">
      <w:pPr>
        <w:spacing w:after="0" w:line="242" w:lineRule="auto"/>
        <w:ind w:left="100" w:right="332"/>
        <w:jc w:val="both"/>
        <w:rPr>
          <w:rFonts w:ascii="Arial" w:hAnsi="Arial" w:eastAsia="Arial" w:cs="Arial"/>
          <w:color w:val="000000" w:themeColor="text1"/>
          <w:sz w:val="24"/>
          <w:szCs w:val="24"/>
        </w:rPr>
      </w:pPr>
      <w:r w:rsidRPr="00735AAA">
        <w:rPr>
          <w:rFonts w:ascii="Arial" w:hAnsi="Arial" w:eastAsia="Arial" w:cs="Arial"/>
          <w:b/>
          <w:bCs/>
          <w:color w:val="000000" w:themeColor="text1"/>
          <w:sz w:val="24"/>
          <w:szCs w:val="24"/>
        </w:rPr>
        <w:t>Who can apply?</w:t>
      </w:r>
    </w:p>
    <w:p w:rsidRPr="00735AAA" w:rsidR="00276DB5" w:rsidP="7EFDBBB4" w:rsidRDefault="1B75BB7E" w14:paraId="37A2E296" w14:textId="2F5523D0">
      <w:pPr>
        <w:spacing w:after="0" w:line="242" w:lineRule="auto"/>
        <w:ind w:left="100" w:right="332"/>
        <w:jc w:val="both"/>
        <w:rPr>
          <w:rFonts w:ascii="Arial" w:hAnsi="Arial" w:eastAsia="Arial" w:cs="Arial"/>
          <w:color w:val="000000" w:themeColor="text1"/>
          <w:sz w:val="24"/>
          <w:szCs w:val="24"/>
        </w:rPr>
      </w:pPr>
      <w:r w:rsidRPr="00735AAA">
        <w:rPr>
          <w:rFonts w:ascii="Arial" w:hAnsi="Arial" w:eastAsia="Arial" w:cs="Arial"/>
          <w:color w:val="000000" w:themeColor="text1"/>
          <w:sz w:val="24"/>
          <w:szCs w:val="24"/>
        </w:rPr>
        <w:t>This program supports Colorado-based nonprofit executive directors, CEOs</w:t>
      </w:r>
      <w:r w:rsidRPr="00735AAA" w:rsidR="5B759890">
        <w:rPr>
          <w:rFonts w:ascii="Arial" w:hAnsi="Arial" w:eastAsia="Arial" w:cs="Arial"/>
          <w:color w:val="000000" w:themeColor="text1"/>
          <w:sz w:val="24"/>
          <w:szCs w:val="24"/>
        </w:rPr>
        <w:t>,</w:t>
      </w:r>
      <w:r w:rsidRPr="00735AAA">
        <w:rPr>
          <w:rFonts w:ascii="Arial" w:hAnsi="Arial" w:eastAsia="Arial" w:cs="Arial"/>
          <w:color w:val="000000" w:themeColor="text1"/>
          <w:sz w:val="24"/>
          <w:szCs w:val="24"/>
        </w:rPr>
        <w:t xml:space="preserve"> or tribal administrators</w:t>
      </w:r>
      <w:r w:rsidR="00D92C62">
        <w:rPr>
          <w:rFonts w:ascii="Arial" w:hAnsi="Arial" w:eastAsia="Arial" w:cs="Arial"/>
          <w:color w:val="000000" w:themeColor="text1"/>
          <w:sz w:val="24"/>
          <w:szCs w:val="24"/>
        </w:rPr>
        <w:t xml:space="preserve"> </w:t>
      </w:r>
      <w:r w:rsidRPr="00735AAA">
        <w:rPr>
          <w:rFonts w:ascii="Arial" w:hAnsi="Arial" w:eastAsia="Arial" w:cs="Arial"/>
          <w:color w:val="000000" w:themeColor="text1"/>
          <w:sz w:val="24"/>
          <w:szCs w:val="24"/>
        </w:rPr>
        <w:t xml:space="preserve">who have served at least three years in their current executive role (five years preferred) </w:t>
      </w:r>
      <w:r w:rsidRPr="00E56D1D">
        <w:rPr>
          <w:rFonts w:ascii="Arial" w:hAnsi="Arial" w:eastAsia="Arial" w:cs="Arial"/>
          <w:color w:val="000000" w:themeColor="text1"/>
          <w:sz w:val="24"/>
          <w:szCs w:val="24"/>
          <w:u w:val="single"/>
        </w:rPr>
        <w:t>and</w:t>
      </w:r>
      <w:r w:rsidRPr="00F46094">
        <w:rPr>
          <w:rFonts w:ascii="Arial" w:hAnsi="Arial" w:eastAsia="Arial" w:cs="Arial"/>
          <w:color w:val="000000" w:themeColor="text1"/>
          <w:sz w:val="24"/>
          <w:szCs w:val="24"/>
        </w:rPr>
        <w:t xml:space="preserve"> </w:t>
      </w:r>
      <w:r w:rsidRPr="00735AAA">
        <w:rPr>
          <w:rFonts w:ascii="Arial" w:hAnsi="Arial" w:eastAsia="Arial" w:cs="Arial"/>
          <w:color w:val="000000" w:themeColor="text1"/>
          <w:sz w:val="24"/>
          <w:szCs w:val="24"/>
        </w:rPr>
        <w:t>have a</w:t>
      </w:r>
      <w:r w:rsidR="00431C2D">
        <w:rPr>
          <w:rFonts w:ascii="Arial" w:hAnsi="Arial" w:eastAsia="Arial" w:cs="Arial"/>
          <w:color w:val="000000" w:themeColor="text1"/>
          <w:sz w:val="24"/>
          <w:szCs w:val="24"/>
        </w:rPr>
        <w:t xml:space="preserve"> minimum of</w:t>
      </w:r>
      <w:r w:rsidRPr="00735AAA">
        <w:rPr>
          <w:rFonts w:ascii="Arial" w:hAnsi="Arial" w:eastAsia="Arial" w:cs="Arial"/>
          <w:color w:val="000000" w:themeColor="text1"/>
          <w:sz w:val="24"/>
          <w:szCs w:val="24"/>
        </w:rPr>
        <w:t xml:space="preserve"> seven years’ experience in an executive leadership role within the nonprofit sector.</w:t>
      </w:r>
    </w:p>
    <w:p w:rsidRPr="00735AAA" w:rsidR="00276DB5" w:rsidP="7EFDBBB4" w:rsidRDefault="00276DB5" w14:paraId="3D30E7AA" w14:textId="01FF453B">
      <w:pPr>
        <w:spacing w:before="13" w:after="0" w:line="240" w:lineRule="exact"/>
        <w:rPr>
          <w:rFonts w:ascii="Arial" w:hAnsi="Arial" w:eastAsia="Arial" w:cs="Arial"/>
          <w:color w:val="000000" w:themeColor="text1"/>
          <w:sz w:val="24"/>
          <w:szCs w:val="24"/>
        </w:rPr>
      </w:pPr>
    </w:p>
    <w:p w:rsidRPr="00735AAA" w:rsidR="00276DB5" w:rsidP="7EFDBBB4" w:rsidRDefault="0F1F76A1" w14:paraId="32D9BE9D" w14:textId="5DE2224C">
      <w:pPr>
        <w:spacing w:after="0" w:line="244" w:lineRule="auto"/>
        <w:ind w:left="100" w:right="221"/>
        <w:rPr>
          <w:rFonts w:ascii="Arial" w:hAnsi="Arial" w:eastAsia="Arial" w:cs="Arial"/>
          <w:color w:val="000000" w:themeColor="text1"/>
          <w:sz w:val="24"/>
          <w:szCs w:val="24"/>
        </w:rPr>
      </w:pPr>
      <w:r w:rsidRPr="00735AAA">
        <w:rPr>
          <w:rFonts w:ascii="Arial" w:hAnsi="Arial" w:eastAsia="Arial" w:cs="Arial"/>
          <w:b/>
          <w:bCs/>
          <w:color w:val="000000" w:themeColor="text1"/>
          <w:sz w:val="24"/>
          <w:szCs w:val="24"/>
        </w:rPr>
        <w:t xml:space="preserve">Does it matter when I apply? </w:t>
      </w:r>
    </w:p>
    <w:p w:rsidR="00276DB5" w:rsidP="7EFDBBB4" w:rsidRDefault="0F1F76A1" w14:paraId="4678C2A8" w14:textId="57A16254">
      <w:pPr>
        <w:spacing w:after="0" w:line="244" w:lineRule="auto"/>
        <w:ind w:left="100" w:right="221"/>
        <w:rPr>
          <w:rFonts w:ascii="Arial" w:hAnsi="Arial" w:eastAsia="Arial" w:cs="Arial"/>
          <w:color w:val="000000" w:themeColor="text1"/>
          <w:sz w:val="24"/>
          <w:szCs w:val="24"/>
        </w:rPr>
      </w:pPr>
      <w:r w:rsidRPr="00735AAA">
        <w:rPr>
          <w:rFonts w:ascii="Arial" w:hAnsi="Arial" w:eastAsia="Arial" w:cs="Arial"/>
          <w:color w:val="000000" w:themeColor="text1"/>
          <w:sz w:val="24"/>
          <w:szCs w:val="24"/>
        </w:rPr>
        <w:t xml:space="preserve">The deadline to </w:t>
      </w:r>
      <w:proofErr w:type="gramStart"/>
      <w:r w:rsidRPr="00735AAA">
        <w:rPr>
          <w:rFonts w:ascii="Arial" w:hAnsi="Arial" w:eastAsia="Arial" w:cs="Arial"/>
          <w:color w:val="000000" w:themeColor="text1"/>
          <w:sz w:val="24"/>
          <w:szCs w:val="24"/>
        </w:rPr>
        <w:t>submit an application</w:t>
      </w:r>
      <w:proofErr w:type="gramEnd"/>
      <w:r w:rsidRPr="00735AAA">
        <w:rPr>
          <w:rFonts w:ascii="Arial" w:hAnsi="Arial" w:eastAsia="Arial" w:cs="Arial"/>
          <w:color w:val="000000" w:themeColor="text1"/>
          <w:sz w:val="24"/>
          <w:szCs w:val="24"/>
        </w:rPr>
        <w:t xml:space="preserve"> for the </w:t>
      </w:r>
      <w:r w:rsidR="00CD6B5B">
        <w:rPr>
          <w:rFonts w:ascii="Arial" w:hAnsi="Arial" w:eastAsia="Arial" w:cs="Arial"/>
          <w:color w:val="000000" w:themeColor="text1"/>
          <w:sz w:val="24"/>
          <w:szCs w:val="24"/>
        </w:rPr>
        <w:t>eighth</w:t>
      </w:r>
      <w:r w:rsidRPr="00735AAA">
        <w:rPr>
          <w:rFonts w:ascii="Arial" w:hAnsi="Arial" w:eastAsia="Arial" w:cs="Arial"/>
          <w:color w:val="000000" w:themeColor="text1"/>
          <w:sz w:val="24"/>
          <w:szCs w:val="24"/>
        </w:rPr>
        <w:t xml:space="preserve"> cycle of the Nonprofit Sabbatical Program is 11:59 p.m. on </w:t>
      </w:r>
      <w:r w:rsidR="00A27F05">
        <w:rPr>
          <w:rFonts w:ascii="Arial" w:hAnsi="Arial" w:eastAsia="Arial" w:cs="Arial"/>
          <w:color w:val="000000" w:themeColor="text1"/>
          <w:sz w:val="24"/>
          <w:szCs w:val="24"/>
        </w:rPr>
        <w:t>Tuesday</w:t>
      </w:r>
      <w:r w:rsidRPr="00735AAA">
        <w:rPr>
          <w:rFonts w:ascii="Arial" w:hAnsi="Arial" w:eastAsia="Arial" w:cs="Arial"/>
          <w:color w:val="000000" w:themeColor="text1"/>
          <w:sz w:val="24"/>
          <w:szCs w:val="24"/>
        </w:rPr>
        <w:t>, Dec. 15, 202</w:t>
      </w:r>
      <w:r w:rsidR="00A27F05">
        <w:rPr>
          <w:rFonts w:ascii="Arial" w:hAnsi="Arial" w:eastAsia="Arial" w:cs="Arial"/>
          <w:color w:val="000000" w:themeColor="text1"/>
          <w:sz w:val="24"/>
          <w:szCs w:val="24"/>
        </w:rPr>
        <w:t>6</w:t>
      </w:r>
      <w:r w:rsidRPr="00735AAA">
        <w:rPr>
          <w:rFonts w:ascii="Arial" w:hAnsi="Arial" w:eastAsia="Arial" w:cs="Arial"/>
          <w:color w:val="000000" w:themeColor="text1"/>
          <w:sz w:val="24"/>
          <w:szCs w:val="24"/>
        </w:rPr>
        <w:t>. Applications will not be</w:t>
      </w:r>
      <w:r w:rsidR="00A27F05">
        <w:rPr>
          <w:rFonts w:ascii="Arial" w:hAnsi="Arial" w:eastAsia="Arial" w:cs="Arial"/>
          <w:color w:val="000000" w:themeColor="text1"/>
          <w:sz w:val="24"/>
          <w:szCs w:val="24"/>
        </w:rPr>
        <w:t xml:space="preserve"> accepted</w:t>
      </w:r>
      <w:r w:rsidR="00E62BBC">
        <w:rPr>
          <w:rFonts w:ascii="Arial" w:hAnsi="Arial" w:eastAsia="Arial" w:cs="Arial"/>
          <w:color w:val="000000" w:themeColor="text1"/>
          <w:sz w:val="24"/>
          <w:szCs w:val="24"/>
        </w:rPr>
        <w:t xml:space="preserve"> after this date. Foundation </w:t>
      </w:r>
      <w:r w:rsidR="00B84D6A">
        <w:rPr>
          <w:rFonts w:ascii="Arial" w:hAnsi="Arial" w:eastAsia="Arial" w:cs="Arial"/>
          <w:color w:val="000000" w:themeColor="text1"/>
          <w:sz w:val="24"/>
          <w:szCs w:val="24"/>
        </w:rPr>
        <w:t xml:space="preserve">staff will not </w:t>
      </w:r>
      <w:r w:rsidR="00290A58">
        <w:rPr>
          <w:rFonts w:ascii="Arial" w:hAnsi="Arial" w:eastAsia="Arial" w:cs="Arial"/>
          <w:color w:val="000000" w:themeColor="text1"/>
          <w:sz w:val="24"/>
          <w:szCs w:val="24"/>
        </w:rPr>
        <w:t>review</w:t>
      </w:r>
      <w:r w:rsidR="00B84D6A">
        <w:rPr>
          <w:rFonts w:ascii="Arial" w:hAnsi="Arial" w:eastAsia="Arial" w:cs="Arial"/>
          <w:color w:val="000000" w:themeColor="text1"/>
          <w:sz w:val="24"/>
          <w:szCs w:val="24"/>
        </w:rPr>
        <w:t xml:space="preserve"> applications</w:t>
      </w:r>
      <w:r w:rsidR="00290A58">
        <w:rPr>
          <w:rFonts w:ascii="Arial" w:hAnsi="Arial" w:eastAsia="Arial" w:cs="Arial"/>
          <w:color w:val="000000" w:themeColor="text1"/>
          <w:sz w:val="24"/>
          <w:szCs w:val="24"/>
        </w:rPr>
        <w:t xml:space="preserve"> until</w:t>
      </w:r>
      <w:r w:rsidR="00A27F05">
        <w:rPr>
          <w:rFonts w:ascii="Arial" w:hAnsi="Arial" w:eastAsia="Arial" w:cs="Arial"/>
          <w:color w:val="000000" w:themeColor="text1"/>
          <w:sz w:val="24"/>
          <w:szCs w:val="24"/>
        </w:rPr>
        <w:t xml:space="preserve"> after this deadlin</w:t>
      </w:r>
      <w:r w:rsidR="00290A58">
        <w:rPr>
          <w:rFonts w:ascii="Arial" w:hAnsi="Arial" w:eastAsia="Arial" w:cs="Arial"/>
          <w:color w:val="000000" w:themeColor="text1"/>
          <w:sz w:val="24"/>
          <w:szCs w:val="24"/>
        </w:rPr>
        <w:t xml:space="preserve">e. </w:t>
      </w:r>
    </w:p>
    <w:p w:rsidR="008A712C" w:rsidP="7EFDBBB4" w:rsidRDefault="008A712C" w14:paraId="6A4AA29C" w14:textId="77777777">
      <w:pPr>
        <w:spacing w:after="0" w:line="244" w:lineRule="auto"/>
        <w:ind w:left="100" w:right="221"/>
        <w:rPr>
          <w:rFonts w:ascii="Arial" w:hAnsi="Arial" w:eastAsia="Arial" w:cs="Arial"/>
          <w:color w:val="000000" w:themeColor="text1"/>
          <w:sz w:val="24"/>
          <w:szCs w:val="24"/>
        </w:rPr>
      </w:pPr>
    </w:p>
    <w:p w:rsidRPr="00735AAA" w:rsidR="008A712C" w:rsidP="008A712C" w:rsidRDefault="008A712C" w14:paraId="306F397B" w14:textId="77777777">
      <w:pPr>
        <w:spacing w:after="0" w:line="240" w:lineRule="auto"/>
        <w:ind w:left="100" w:right="-20"/>
        <w:rPr>
          <w:rFonts w:ascii="Arial" w:hAnsi="Arial" w:eastAsia="Arial" w:cs="Arial"/>
          <w:color w:val="000000" w:themeColor="text1"/>
          <w:sz w:val="24"/>
          <w:szCs w:val="24"/>
        </w:rPr>
      </w:pPr>
      <w:r w:rsidRPr="00735AAA">
        <w:rPr>
          <w:rFonts w:ascii="Arial" w:hAnsi="Arial" w:eastAsia="Arial" w:cs="Arial"/>
          <w:b/>
          <w:bCs/>
          <w:color w:val="000000" w:themeColor="text1"/>
          <w:sz w:val="24"/>
          <w:szCs w:val="24"/>
        </w:rPr>
        <w:t>When will finalist interviews take place?</w:t>
      </w:r>
    </w:p>
    <w:p w:rsidRPr="00735AAA" w:rsidR="008A712C" w:rsidP="008A712C" w:rsidRDefault="008A712C" w14:paraId="35FD03E4" w14:textId="527C8085">
      <w:pPr>
        <w:spacing w:after="0" w:line="240" w:lineRule="auto"/>
        <w:ind w:left="100" w:right="-20"/>
        <w:rPr>
          <w:rFonts w:ascii="Arial" w:hAnsi="Arial" w:eastAsia="Arial" w:cs="Arial"/>
          <w:color w:val="000000" w:themeColor="text1"/>
          <w:sz w:val="24"/>
          <w:szCs w:val="24"/>
        </w:rPr>
      </w:pPr>
      <w:r w:rsidRPr="00735AAA">
        <w:rPr>
          <w:rFonts w:ascii="Arial" w:hAnsi="Arial" w:eastAsia="Arial" w:cs="Arial"/>
          <w:color w:val="000000" w:themeColor="text1"/>
          <w:sz w:val="24"/>
          <w:szCs w:val="24"/>
        </w:rPr>
        <w:t>Interviews for the program will take place in the spring of 202</w:t>
      </w:r>
      <w:r w:rsidR="008F3873">
        <w:rPr>
          <w:rFonts w:ascii="Arial" w:hAnsi="Arial" w:eastAsia="Arial" w:cs="Arial"/>
          <w:color w:val="000000" w:themeColor="text1"/>
          <w:sz w:val="24"/>
          <w:szCs w:val="24"/>
        </w:rPr>
        <w:t>7</w:t>
      </w:r>
      <w:r w:rsidRPr="00735AAA">
        <w:rPr>
          <w:rFonts w:ascii="Arial" w:hAnsi="Arial" w:eastAsia="Arial" w:cs="Arial"/>
          <w:color w:val="000000" w:themeColor="text1"/>
          <w:sz w:val="24"/>
          <w:szCs w:val="24"/>
        </w:rPr>
        <w:t>.</w:t>
      </w:r>
      <w:r>
        <w:rPr>
          <w:rFonts w:ascii="Arial" w:hAnsi="Arial" w:eastAsia="Arial" w:cs="Arial"/>
          <w:color w:val="000000" w:themeColor="text1"/>
          <w:sz w:val="24"/>
          <w:szCs w:val="24"/>
        </w:rPr>
        <w:t xml:space="preserve"> </w:t>
      </w:r>
    </w:p>
    <w:p w:rsidRPr="00735AAA" w:rsidR="008A712C" w:rsidP="008A712C" w:rsidRDefault="008A712C" w14:paraId="468B245C" w14:textId="77777777">
      <w:pPr>
        <w:spacing w:before="4" w:after="0" w:line="260" w:lineRule="exact"/>
        <w:rPr>
          <w:rFonts w:ascii="Arial" w:hAnsi="Arial" w:eastAsia="Arial" w:cs="Arial"/>
          <w:color w:val="000000" w:themeColor="text1"/>
          <w:sz w:val="24"/>
          <w:szCs w:val="24"/>
        </w:rPr>
      </w:pPr>
    </w:p>
    <w:p w:rsidRPr="00735AAA" w:rsidR="008A712C" w:rsidP="008A712C" w:rsidRDefault="008A712C" w14:paraId="62FEB1CA" w14:textId="77777777">
      <w:pPr>
        <w:spacing w:after="0" w:line="243" w:lineRule="auto"/>
        <w:ind w:left="100" w:right="138"/>
        <w:rPr>
          <w:rFonts w:ascii="Arial" w:hAnsi="Arial" w:eastAsia="Arial" w:cs="Arial"/>
          <w:color w:val="000000" w:themeColor="text1"/>
          <w:sz w:val="24"/>
          <w:szCs w:val="24"/>
        </w:rPr>
      </w:pPr>
      <w:r w:rsidRPr="00735AAA">
        <w:rPr>
          <w:rFonts w:ascii="Arial" w:hAnsi="Arial" w:eastAsia="Arial" w:cs="Arial"/>
          <w:b/>
          <w:bCs/>
          <w:color w:val="000000" w:themeColor="text1"/>
          <w:sz w:val="24"/>
          <w:szCs w:val="24"/>
        </w:rPr>
        <w:t>When will the awards be made and when will awardees be expected to begin the program?</w:t>
      </w:r>
    </w:p>
    <w:p w:rsidRPr="00735AAA" w:rsidR="008A712C" w:rsidP="008A712C" w:rsidRDefault="008A712C" w14:paraId="5FF78073" w14:textId="0A4D6120">
      <w:pPr>
        <w:spacing w:after="0" w:line="243" w:lineRule="auto"/>
        <w:ind w:left="100" w:right="138"/>
        <w:rPr>
          <w:rFonts w:ascii="Arial" w:hAnsi="Arial" w:eastAsia="Arial" w:cs="Arial"/>
          <w:color w:val="000000" w:themeColor="text1"/>
          <w:sz w:val="24"/>
          <w:szCs w:val="24"/>
        </w:rPr>
      </w:pPr>
      <w:r w:rsidRPr="00735AAA">
        <w:rPr>
          <w:rFonts w:ascii="Arial" w:hAnsi="Arial" w:eastAsia="Arial" w:cs="Arial"/>
          <w:color w:val="000000" w:themeColor="text1"/>
          <w:sz w:val="24"/>
          <w:szCs w:val="24"/>
        </w:rPr>
        <w:t xml:space="preserve">The review period will begin after the application period closes on Dec. 15, </w:t>
      </w:r>
      <w:r w:rsidRPr="00735AAA" w:rsidR="00B23D83">
        <w:rPr>
          <w:rFonts w:ascii="Arial" w:hAnsi="Arial" w:eastAsia="Arial" w:cs="Arial"/>
          <w:color w:val="000000" w:themeColor="text1"/>
          <w:sz w:val="24"/>
          <w:szCs w:val="24"/>
        </w:rPr>
        <w:t>202</w:t>
      </w:r>
      <w:r w:rsidR="00B23D83">
        <w:rPr>
          <w:rFonts w:ascii="Arial" w:hAnsi="Arial" w:eastAsia="Arial" w:cs="Arial"/>
          <w:color w:val="000000" w:themeColor="text1"/>
          <w:sz w:val="24"/>
          <w:szCs w:val="24"/>
        </w:rPr>
        <w:t>6,</w:t>
      </w:r>
      <w:r>
        <w:rPr>
          <w:rFonts w:ascii="Arial" w:hAnsi="Arial" w:eastAsia="Arial" w:cs="Arial"/>
          <w:color w:val="000000" w:themeColor="text1"/>
          <w:sz w:val="24"/>
          <w:szCs w:val="24"/>
        </w:rPr>
        <w:t xml:space="preserve"> and continue through the spring</w:t>
      </w:r>
      <w:r w:rsidRPr="00735AAA">
        <w:rPr>
          <w:rFonts w:ascii="Arial" w:hAnsi="Arial" w:eastAsia="Arial" w:cs="Arial"/>
          <w:color w:val="000000" w:themeColor="text1"/>
          <w:sz w:val="24"/>
          <w:szCs w:val="24"/>
        </w:rPr>
        <w:t>. Decisions will be made and up to f</w:t>
      </w:r>
      <w:r>
        <w:rPr>
          <w:rFonts w:ascii="Arial" w:hAnsi="Arial" w:eastAsia="Arial" w:cs="Arial"/>
          <w:color w:val="000000" w:themeColor="text1"/>
          <w:sz w:val="24"/>
          <w:szCs w:val="24"/>
        </w:rPr>
        <w:t>our</w:t>
      </w:r>
      <w:r w:rsidRPr="00735AAA">
        <w:rPr>
          <w:rFonts w:ascii="Arial" w:hAnsi="Arial" w:eastAsia="Arial" w:cs="Arial"/>
          <w:color w:val="000000" w:themeColor="text1"/>
          <w:sz w:val="24"/>
          <w:szCs w:val="24"/>
        </w:rPr>
        <w:t xml:space="preserve"> awardees will be announced in the summer of 202</w:t>
      </w:r>
      <w:r w:rsidR="008F3873">
        <w:rPr>
          <w:rFonts w:ascii="Arial" w:hAnsi="Arial" w:eastAsia="Arial" w:cs="Arial"/>
          <w:color w:val="000000" w:themeColor="text1"/>
          <w:sz w:val="24"/>
          <w:szCs w:val="24"/>
        </w:rPr>
        <w:t>7</w:t>
      </w:r>
      <w:r w:rsidRPr="00735AAA">
        <w:rPr>
          <w:rFonts w:ascii="Arial" w:hAnsi="Arial" w:eastAsia="Arial" w:cs="Arial"/>
          <w:color w:val="000000" w:themeColor="text1"/>
          <w:sz w:val="24"/>
          <w:szCs w:val="24"/>
        </w:rPr>
        <w:t>. Awarded grantees will be expected to complete their sabbatical within 18 months of receipt of the award</w:t>
      </w:r>
      <w:r>
        <w:rPr>
          <w:rFonts w:ascii="Arial" w:hAnsi="Arial" w:eastAsia="Arial" w:cs="Arial"/>
          <w:color w:val="000000" w:themeColor="text1"/>
          <w:sz w:val="24"/>
          <w:szCs w:val="24"/>
        </w:rPr>
        <w:t xml:space="preserve">. </w:t>
      </w:r>
      <w:r w:rsidRPr="007F7D49">
        <w:rPr>
          <w:rFonts w:ascii="Arial" w:hAnsi="Arial" w:eastAsia="Arial" w:cs="Arial"/>
          <w:color w:val="000000" w:themeColor="text1"/>
          <w:sz w:val="24"/>
          <w:szCs w:val="24"/>
        </w:rPr>
        <w:t xml:space="preserve">Note: We will prioritize </w:t>
      </w:r>
      <w:r w:rsidRPr="007F7D49" w:rsidR="007F7D49">
        <w:rPr>
          <w:rFonts w:ascii="Arial" w:hAnsi="Arial" w:eastAsia="Arial" w:cs="Arial"/>
          <w:color w:val="000000" w:themeColor="text1"/>
          <w:sz w:val="24"/>
          <w:szCs w:val="24"/>
        </w:rPr>
        <w:t xml:space="preserve">the </w:t>
      </w:r>
      <w:r w:rsidRPr="007F7D49">
        <w:rPr>
          <w:rFonts w:ascii="Arial" w:hAnsi="Arial" w:eastAsia="Arial" w:cs="Arial"/>
          <w:color w:val="000000" w:themeColor="text1"/>
          <w:sz w:val="24"/>
          <w:szCs w:val="24"/>
        </w:rPr>
        <w:t>dates from previously awarded Sabbatical recipients.</w:t>
      </w:r>
    </w:p>
    <w:p w:rsidRPr="00735AAA" w:rsidR="00276DB5" w:rsidP="7EFDBBB4" w:rsidRDefault="00276DB5" w14:paraId="7E5467E0" w14:textId="0241D817">
      <w:pPr>
        <w:spacing w:before="11" w:after="0" w:line="240" w:lineRule="exact"/>
        <w:rPr>
          <w:rFonts w:ascii="Arial" w:hAnsi="Arial" w:eastAsia="Arial" w:cs="Arial"/>
          <w:color w:val="000000" w:themeColor="text1"/>
          <w:sz w:val="24"/>
          <w:szCs w:val="24"/>
        </w:rPr>
      </w:pPr>
    </w:p>
    <w:p w:rsidRPr="00735AAA" w:rsidR="00276DB5" w:rsidP="7EFDBBB4" w:rsidRDefault="00503552" w14:paraId="6813541E" w14:textId="0209B36C">
      <w:pPr>
        <w:spacing w:after="0" w:line="262" w:lineRule="auto"/>
        <w:ind w:left="100" w:right="373"/>
        <w:rPr>
          <w:rFonts w:ascii="Arial" w:hAnsi="Arial" w:eastAsia="Arial" w:cs="Arial"/>
          <w:color w:val="000000" w:themeColor="text1"/>
          <w:sz w:val="24"/>
          <w:szCs w:val="24"/>
        </w:rPr>
      </w:pPr>
      <w:r>
        <w:rPr>
          <w:rFonts w:ascii="Arial" w:hAnsi="Arial" w:eastAsia="Arial" w:cs="Arial"/>
          <w:b/>
          <w:bCs/>
          <w:color w:val="000000" w:themeColor="text1"/>
          <w:sz w:val="24"/>
          <w:szCs w:val="24"/>
        </w:rPr>
        <w:t xml:space="preserve">What </w:t>
      </w:r>
      <w:proofErr w:type="gramStart"/>
      <w:r>
        <w:rPr>
          <w:rFonts w:ascii="Arial" w:hAnsi="Arial" w:eastAsia="Arial" w:cs="Arial"/>
          <w:b/>
          <w:bCs/>
          <w:color w:val="000000" w:themeColor="text1"/>
          <w:sz w:val="24"/>
          <w:szCs w:val="24"/>
        </w:rPr>
        <w:t>does</w:t>
      </w:r>
      <w:proofErr w:type="gramEnd"/>
      <w:r>
        <w:rPr>
          <w:rFonts w:ascii="Arial" w:hAnsi="Arial" w:eastAsia="Arial" w:cs="Arial"/>
          <w:b/>
          <w:bCs/>
          <w:color w:val="000000" w:themeColor="text1"/>
          <w:sz w:val="24"/>
          <w:szCs w:val="24"/>
        </w:rPr>
        <w:t xml:space="preserve"> the </w:t>
      </w:r>
      <w:r w:rsidR="00F46094">
        <w:rPr>
          <w:rFonts w:ascii="Arial" w:hAnsi="Arial" w:eastAsia="Arial" w:cs="Arial"/>
          <w:b/>
          <w:bCs/>
          <w:color w:val="000000" w:themeColor="text1"/>
          <w:sz w:val="24"/>
          <w:szCs w:val="24"/>
        </w:rPr>
        <w:t>three</w:t>
      </w:r>
      <w:r w:rsidR="00854056">
        <w:rPr>
          <w:rFonts w:ascii="Arial" w:hAnsi="Arial" w:eastAsia="Arial" w:cs="Arial"/>
          <w:b/>
          <w:bCs/>
          <w:color w:val="000000" w:themeColor="text1"/>
          <w:sz w:val="24"/>
          <w:szCs w:val="24"/>
        </w:rPr>
        <w:t xml:space="preserve"> </w:t>
      </w:r>
      <w:r w:rsidR="00C15039">
        <w:rPr>
          <w:rFonts w:ascii="Arial" w:hAnsi="Arial" w:eastAsia="Arial" w:cs="Arial"/>
          <w:b/>
          <w:bCs/>
          <w:color w:val="000000" w:themeColor="text1"/>
          <w:sz w:val="24"/>
          <w:szCs w:val="24"/>
        </w:rPr>
        <w:t xml:space="preserve">full-time employee </w:t>
      </w:r>
      <w:r w:rsidR="00AB7E9E">
        <w:rPr>
          <w:rFonts w:ascii="Arial" w:hAnsi="Arial" w:eastAsia="Arial" w:cs="Arial"/>
          <w:b/>
          <w:bCs/>
          <w:color w:val="000000" w:themeColor="text1"/>
          <w:sz w:val="24"/>
          <w:szCs w:val="24"/>
        </w:rPr>
        <w:t>criteria</w:t>
      </w:r>
      <w:r w:rsidR="00854056">
        <w:rPr>
          <w:rFonts w:ascii="Arial" w:hAnsi="Arial" w:eastAsia="Arial" w:cs="Arial"/>
          <w:b/>
          <w:bCs/>
          <w:color w:val="000000" w:themeColor="text1"/>
          <w:sz w:val="24"/>
          <w:szCs w:val="24"/>
        </w:rPr>
        <w:t xml:space="preserve"> mean</w:t>
      </w:r>
      <w:r w:rsidRPr="00735AAA" w:rsidR="0F1F76A1">
        <w:rPr>
          <w:rFonts w:ascii="Arial" w:hAnsi="Arial" w:eastAsia="Arial" w:cs="Arial"/>
          <w:b/>
          <w:bCs/>
          <w:color w:val="000000" w:themeColor="text1"/>
          <w:sz w:val="24"/>
          <w:szCs w:val="24"/>
        </w:rPr>
        <w:t xml:space="preserve">? </w:t>
      </w:r>
    </w:p>
    <w:p w:rsidRPr="007F72FA" w:rsidR="00276DB5" w:rsidP="007F72FA" w:rsidRDefault="0F1F76A1" w14:paraId="7ACCF12F" w14:textId="4A16F812">
      <w:pPr>
        <w:spacing w:after="0" w:line="262" w:lineRule="auto"/>
        <w:ind w:left="100" w:right="373"/>
        <w:rPr>
          <w:rFonts w:ascii="Arial" w:hAnsi="Arial" w:eastAsia="Arial" w:cs="Arial"/>
          <w:color w:val="000000" w:themeColor="text1"/>
          <w:sz w:val="24"/>
          <w:szCs w:val="24"/>
        </w:rPr>
      </w:pPr>
      <w:r w:rsidRPr="00735AAA">
        <w:rPr>
          <w:rFonts w:ascii="Arial" w:hAnsi="Arial" w:eastAsia="Arial" w:cs="Arial"/>
          <w:color w:val="000000" w:themeColor="text1"/>
          <w:sz w:val="24"/>
          <w:szCs w:val="24"/>
        </w:rPr>
        <w:t xml:space="preserve">Organizations must employ at least three full-time employees (FTE) or a mix of part-time employees that add up to three FTE. If using the part-time equivalent, any staff included in the calculation must be employed ten or more hours per week. If volunteers currently play a role in fulfilling permanent needs, we will consider this scenario with clarity on how/if there will be a transition to a permanent employee base </w:t>
      </w:r>
      <w:proofErr w:type="gramStart"/>
      <w:r w:rsidRPr="00735AAA">
        <w:rPr>
          <w:rFonts w:ascii="Arial" w:hAnsi="Arial" w:eastAsia="Arial" w:cs="Arial"/>
          <w:color w:val="000000" w:themeColor="text1"/>
          <w:sz w:val="24"/>
          <w:szCs w:val="24"/>
        </w:rPr>
        <w:t>in the near future</w:t>
      </w:r>
      <w:proofErr w:type="gramEnd"/>
      <w:r w:rsidRPr="00735AAA">
        <w:rPr>
          <w:rFonts w:ascii="Arial" w:hAnsi="Arial" w:eastAsia="Arial" w:cs="Arial"/>
          <w:color w:val="000000" w:themeColor="text1"/>
          <w:sz w:val="24"/>
          <w:szCs w:val="24"/>
        </w:rPr>
        <w:t xml:space="preserve">. </w:t>
      </w:r>
      <w:r w:rsidRPr="00056656" w:rsidR="00E86602">
        <w:rPr>
          <w:rFonts w:ascii="Arial" w:hAnsi="Arial" w:eastAsia="Arial" w:cs="Arial"/>
          <w:i/>
          <w:iCs/>
          <w:color w:val="000000" w:themeColor="text1"/>
          <w:sz w:val="24"/>
          <w:szCs w:val="24"/>
        </w:rPr>
        <w:t>*</w:t>
      </w:r>
      <w:r w:rsidRPr="00056656">
        <w:rPr>
          <w:rFonts w:ascii="Arial" w:hAnsi="Arial" w:eastAsia="Arial" w:cs="Arial"/>
          <w:i/>
          <w:iCs/>
          <w:color w:val="000000" w:themeColor="text1"/>
          <w:sz w:val="24"/>
          <w:szCs w:val="24"/>
        </w:rPr>
        <w:t>Contractors and vendors who support an organization cannot be counted as permanent employees.</w:t>
      </w:r>
    </w:p>
    <w:p w:rsidRPr="00735AAA" w:rsidR="00276DB5" w:rsidP="7EFDBBB4" w:rsidRDefault="0F1F76A1" w14:paraId="71EE491B" w14:textId="5A590C6E">
      <w:pPr>
        <w:spacing w:after="0" w:line="262" w:lineRule="auto"/>
        <w:ind w:left="100" w:right="373"/>
        <w:rPr>
          <w:rFonts w:ascii="Arial" w:hAnsi="Arial" w:eastAsia="Arial" w:cs="Arial"/>
          <w:color w:val="000000" w:themeColor="text1"/>
          <w:sz w:val="24"/>
          <w:szCs w:val="24"/>
        </w:rPr>
      </w:pPr>
      <w:r w:rsidRPr="00735AAA">
        <w:rPr>
          <w:rFonts w:ascii="Arial" w:hAnsi="Arial" w:eastAsia="Arial" w:cs="Arial"/>
          <w:color w:val="000000" w:themeColor="text1"/>
          <w:sz w:val="24"/>
          <w:szCs w:val="24"/>
        </w:rPr>
        <w:t xml:space="preserve"> </w:t>
      </w:r>
    </w:p>
    <w:p w:rsidRPr="00735AAA" w:rsidR="00276DB5" w:rsidP="7EFDBBB4" w:rsidRDefault="0F1F76A1" w14:paraId="3C5311EC" w14:textId="0309C605">
      <w:pPr>
        <w:spacing w:after="0" w:line="243" w:lineRule="auto"/>
        <w:ind w:left="100" w:right="59"/>
        <w:jc w:val="both"/>
        <w:rPr>
          <w:rFonts w:ascii="Arial" w:hAnsi="Arial" w:eastAsia="Arial" w:cs="Arial"/>
          <w:color w:val="000000" w:themeColor="text1"/>
          <w:sz w:val="24"/>
          <w:szCs w:val="24"/>
        </w:rPr>
      </w:pPr>
      <w:r w:rsidRPr="00735AAA">
        <w:rPr>
          <w:rFonts w:ascii="Arial" w:hAnsi="Arial" w:eastAsia="Arial" w:cs="Arial"/>
          <w:b/>
          <w:bCs/>
          <w:color w:val="000000" w:themeColor="text1"/>
          <w:sz w:val="24"/>
          <w:szCs w:val="24"/>
        </w:rPr>
        <w:t>Will the Foundation fund a 501(c)(3) organization that is headquartered outside of Colorado?</w:t>
      </w:r>
    </w:p>
    <w:p w:rsidRPr="00735AAA" w:rsidR="00276DB5" w:rsidP="7EFDBBB4" w:rsidRDefault="1B75BB7E" w14:paraId="3473E750" w14:textId="08DCDF95">
      <w:pPr>
        <w:spacing w:after="0" w:line="243" w:lineRule="auto"/>
        <w:ind w:left="100" w:right="59"/>
        <w:jc w:val="both"/>
        <w:rPr>
          <w:rFonts w:ascii="Arial" w:hAnsi="Arial" w:eastAsia="Arial" w:cs="Arial"/>
          <w:color w:val="000000" w:themeColor="text1"/>
          <w:sz w:val="24"/>
          <w:szCs w:val="24"/>
        </w:rPr>
      </w:pPr>
      <w:r w:rsidRPr="00735AAA">
        <w:rPr>
          <w:rFonts w:ascii="Arial" w:hAnsi="Arial" w:eastAsia="Arial" w:cs="Arial"/>
          <w:color w:val="000000" w:themeColor="text1"/>
          <w:sz w:val="24"/>
          <w:szCs w:val="24"/>
        </w:rPr>
        <w:t>No, we require that awarded organizations are headquartered in Colorado and that executive directors reside in the state.</w:t>
      </w:r>
      <w:r w:rsidRPr="00735AAA" w:rsidR="0E6C458B">
        <w:rPr>
          <w:rFonts w:ascii="Arial" w:hAnsi="Arial" w:eastAsia="Arial" w:cs="Arial"/>
          <w:color w:val="000000" w:themeColor="text1"/>
          <w:sz w:val="24"/>
          <w:szCs w:val="24"/>
        </w:rPr>
        <w:t xml:space="preserve"> Additionally, at least 7</w:t>
      </w:r>
      <w:r w:rsidRPr="00735AAA" w:rsidR="4529703F">
        <w:rPr>
          <w:rFonts w:ascii="Arial" w:hAnsi="Arial" w:eastAsia="Arial" w:cs="Arial"/>
          <w:color w:val="000000" w:themeColor="text1"/>
          <w:sz w:val="24"/>
          <w:szCs w:val="24"/>
        </w:rPr>
        <w:t xml:space="preserve">5% </w:t>
      </w:r>
      <w:r w:rsidRPr="00735AAA" w:rsidR="0E6C458B">
        <w:rPr>
          <w:rFonts w:ascii="Arial" w:hAnsi="Arial" w:eastAsia="Arial" w:cs="Arial"/>
          <w:color w:val="000000" w:themeColor="text1"/>
          <w:sz w:val="24"/>
          <w:szCs w:val="24"/>
        </w:rPr>
        <w:t>of the organization's activities must occur in Colorado.</w:t>
      </w:r>
    </w:p>
    <w:p w:rsidRPr="00735AAA" w:rsidR="00276DB5" w:rsidP="7EFDBBB4" w:rsidRDefault="00276DB5" w14:paraId="143F1650" w14:textId="75BE4A32">
      <w:pPr>
        <w:spacing w:before="18" w:after="0" w:line="240" w:lineRule="exact"/>
        <w:rPr>
          <w:rFonts w:ascii="Arial" w:hAnsi="Arial" w:eastAsia="Arial" w:cs="Arial"/>
          <w:color w:val="000000" w:themeColor="text1"/>
          <w:sz w:val="24"/>
          <w:szCs w:val="24"/>
        </w:rPr>
      </w:pPr>
    </w:p>
    <w:p w:rsidRPr="00735AAA" w:rsidR="00276DB5" w:rsidP="7EFDBBB4" w:rsidRDefault="0F1F76A1" w14:paraId="450C572C" w14:textId="475555C6">
      <w:pPr>
        <w:spacing w:after="0" w:line="243" w:lineRule="auto"/>
        <w:ind w:left="100" w:right="69"/>
        <w:rPr>
          <w:rFonts w:ascii="Arial" w:hAnsi="Arial" w:eastAsia="Arial" w:cs="Arial"/>
          <w:color w:val="000000" w:themeColor="text1"/>
          <w:sz w:val="24"/>
          <w:szCs w:val="24"/>
        </w:rPr>
      </w:pPr>
      <w:r w:rsidRPr="00735AAA">
        <w:rPr>
          <w:rFonts w:ascii="Arial" w:hAnsi="Arial" w:eastAsia="Arial" w:cs="Arial"/>
          <w:b/>
          <w:bCs/>
          <w:color w:val="000000" w:themeColor="text1"/>
          <w:sz w:val="24"/>
          <w:szCs w:val="24"/>
        </w:rPr>
        <w:t>Will the Foundation fund a 501(c)(4)</w:t>
      </w:r>
      <w:r w:rsidRPr="00735AAA" w:rsidR="00C93153">
        <w:rPr>
          <w:rFonts w:ascii="Arial" w:hAnsi="Arial" w:eastAsia="Arial" w:cs="Arial"/>
          <w:b/>
          <w:bCs/>
          <w:color w:val="000000" w:themeColor="text1"/>
          <w:sz w:val="24"/>
          <w:szCs w:val="24"/>
        </w:rPr>
        <w:t xml:space="preserve">? </w:t>
      </w:r>
    </w:p>
    <w:p w:rsidRPr="00735AAA" w:rsidR="00276DB5" w:rsidP="7EFDBBB4" w:rsidRDefault="0069361D" w14:paraId="5BC2FC77" w14:textId="7FC5EC76">
      <w:pPr>
        <w:spacing w:after="0" w:line="243" w:lineRule="auto"/>
        <w:ind w:left="100" w:right="69"/>
        <w:rPr>
          <w:rFonts w:ascii="Arial" w:hAnsi="Arial" w:eastAsia="Arial" w:cs="Arial"/>
          <w:color w:val="000000" w:themeColor="text1"/>
          <w:sz w:val="24"/>
          <w:szCs w:val="24"/>
        </w:rPr>
      </w:pPr>
      <w:r w:rsidRPr="0069361D">
        <w:rPr>
          <w:rFonts w:ascii="Arial" w:hAnsi="Arial" w:eastAsia="Arial" w:cs="Arial"/>
          <w:color w:val="000000" w:themeColor="text1"/>
          <w:sz w:val="24"/>
          <w:szCs w:val="24"/>
        </w:rPr>
        <w:t>No. </w:t>
      </w:r>
      <w:r w:rsidR="00F46094">
        <w:rPr>
          <w:rFonts w:ascii="Arial" w:hAnsi="Arial" w:eastAsia="Arial" w:cs="Arial"/>
          <w:color w:val="000000" w:themeColor="text1"/>
          <w:sz w:val="24"/>
          <w:szCs w:val="24"/>
        </w:rPr>
        <w:t>W</w:t>
      </w:r>
      <w:r w:rsidRPr="0069361D">
        <w:rPr>
          <w:rFonts w:ascii="Arial" w:hAnsi="Arial" w:eastAsia="Arial" w:cs="Arial"/>
          <w:color w:val="000000" w:themeColor="text1"/>
          <w:sz w:val="24"/>
          <w:szCs w:val="24"/>
        </w:rPr>
        <w:t>e will only fund 501(c)(3) organizations</w:t>
      </w:r>
      <w:r w:rsidRPr="00735AAA" w:rsidR="0F1F76A1">
        <w:rPr>
          <w:rFonts w:ascii="Arial" w:hAnsi="Arial" w:eastAsia="Arial" w:cs="Arial"/>
          <w:color w:val="000000" w:themeColor="text1"/>
          <w:sz w:val="24"/>
          <w:szCs w:val="24"/>
        </w:rPr>
        <w:t>.</w:t>
      </w:r>
    </w:p>
    <w:p w:rsidRPr="00735AAA" w:rsidR="00276DB5" w:rsidP="7EFDBBB4" w:rsidRDefault="00276DB5" w14:paraId="4AB8FD1B" w14:textId="01A5F884">
      <w:pPr>
        <w:spacing w:before="12" w:after="0" w:line="240" w:lineRule="exact"/>
        <w:rPr>
          <w:rFonts w:ascii="Arial" w:hAnsi="Arial" w:eastAsia="Arial" w:cs="Arial"/>
          <w:color w:val="000000" w:themeColor="text1"/>
          <w:sz w:val="24"/>
          <w:szCs w:val="24"/>
        </w:rPr>
      </w:pPr>
    </w:p>
    <w:p w:rsidRPr="00735AAA" w:rsidR="00276DB5" w:rsidP="7EFDBBB4" w:rsidRDefault="0F1F76A1" w14:paraId="41B8432C" w14:textId="5B39855A">
      <w:pPr>
        <w:spacing w:after="0" w:line="251" w:lineRule="auto"/>
        <w:ind w:left="100" w:right="675"/>
        <w:rPr>
          <w:rFonts w:ascii="Arial" w:hAnsi="Arial" w:eastAsia="Arial" w:cs="Arial"/>
          <w:color w:val="000000" w:themeColor="text1"/>
          <w:sz w:val="24"/>
          <w:szCs w:val="24"/>
        </w:rPr>
      </w:pPr>
      <w:r w:rsidRPr="00735AAA">
        <w:rPr>
          <w:rFonts w:ascii="Arial" w:hAnsi="Arial" w:eastAsia="Arial" w:cs="Arial"/>
          <w:b/>
          <w:bCs/>
          <w:color w:val="000000" w:themeColor="text1"/>
          <w:sz w:val="24"/>
          <w:szCs w:val="24"/>
        </w:rPr>
        <w:t>Who is ineligible for the Nonprofit Sabbatical Program?</w:t>
      </w:r>
    </w:p>
    <w:p w:rsidR="00276DB5" w:rsidP="7EFDBBB4" w:rsidRDefault="0F1F76A1" w14:paraId="34AE0A4D" w14:textId="19D9FE73">
      <w:pPr>
        <w:spacing w:after="0" w:line="251" w:lineRule="auto"/>
        <w:ind w:left="100" w:right="675"/>
        <w:rPr>
          <w:rFonts w:ascii="Arial" w:hAnsi="Arial" w:eastAsia="Arial" w:cs="Arial"/>
          <w:color w:val="000000" w:themeColor="text1"/>
          <w:sz w:val="24"/>
          <w:szCs w:val="24"/>
        </w:rPr>
      </w:pPr>
      <w:r w:rsidRPr="00735AAA">
        <w:rPr>
          <w:rFonts w:ascii="Arial" w:hAnsi="Arial" w:eastAsia="Arial" w:cs="Arial"/>
          <w:color w:val="000000" w:themeColor="text1"/>
          <w:sz w:val="24"/>
          <w:szCs w:val="24"/>
        </w:rPr>
        <w:t xml:space="preserve">The following individuals are not eligible to </w:t>
      </w:r>
      <w:r w:rsidRPr="00735AAA" w:rsidR="00166733">
        <w:rPr>
          <w:rFonts w:ascii="Arial" w:hAnsi="Arial" w:eastAsia="Arial" w:cs="Arial"/>
          <w:color w:val="000000" w:themeColor="text1"/>
          <w:sz w:val="24"/>
          <w:szCs w:val="24"/>
        </w:rPr>
        <w:t>apply</w:t>
      </w:r>
      <w:r w:rsidRPr="00735AAA">
        <w:rPr>
          <w:rFonts w:ascii="Arial" w:hAnsi="Arial" w:eastAsia="Arial" w:cs="Arial"/>
          <w:color w:val="000000" w:themeColor="text1"/>
          <w:sz w:val="24"/>
          <w:szCs w:val="24"/>
        </w:rPr>
        <w:t xml:space="preserve"> </w:t>
      </w:r>
      <w:r w:rsidRPr="00735AAA" w:rsidR="00AB7E9E">
        <w:rPr>
          <w:rFonts w:ascii="Arial" w:hAnsi="Arial" w:eastAsia="Arial" w:cs="Arial"/>
          <w:color w:val="000000" w:themeColor="text1"/>
          <w:sz w:val="24"/>
          <w:szCs w:val="24"/>
        </w:rPr>
        <w:t>to current</w:t>
      </w:r>
      <w:r w:rsidRPr="00735AAA">
        <w:rPr>
          <w:rFonts w:ascii="Arial" w:hAnsi="Arial" w:eastAsia="Arial" w:cs="Arial"/>
          <w:color w:val="000000" w:themeColor="text1"/>
          <w:sz w:val="24"/>
          <w:szCs w:val="24"/>
        </w:rPr>
        <w:t xml:space="preserve"> Foundation Board members, current Foundation employees’ immediate family members and individuals from educational institutions</w:t>
      </w:r>
      <w:r w:rsidR="0056139C">
        <w:rPr>
          <w:rFonts w:ascii="Arial" w:hAnsi="Arial" w:eastAsia="Arial" w:cs="Arial"/>
          <w:color w:val="000000" w:themeColor="text1"/>
          <w:sz w:val="24"/>
          <w:szCs w:val="24"/>
        </w:rPr>
        <w:t xml:space="preserve"> (including 501</w:t>
      </w:r>
      <w:r w:rsidR="00F46094">
        <w:rPr>
          <w:rFonts w:ascii="Arial" w:hAnsi="Arial" w:eastAsia="Arial" w:cs="Arial"/>
          <w:color w:val="000000" w:themeColor="text1"/>
          <w:sz w:val="24"/>
          <w:szCs w:val="24"/>
        </w:rPr>
        <w:t>(</w:t>
      </w:r>
      <w:r w:rsidR="00FB3196">
        <w:rPr>
          <w:rFonts w:ascii="Arial" w:hAnsi="Arial" w:eastAsia="Arial" w:cs="Arial"/>
          <w:color w:val="000000" w:themeColor="text1"/>
          <w:sz w:val="24"/>
          <w:szCs w:val="24"/>
        </w:rPr>
        <w:t>c</w:t>
      </w:r>
      <w:r w:rsidR="00F46094">
        <w:rPr>
          <w:rFonts w:ascii="Arial" w:hAnsi="Arial" w:eastAsia="Arial" w:cs="Arial"/>
          <w:color w:val="000000" w:themeColor="text1"/>
          <w:sz w:val="24"/>
          <w:szCs w:val="24"/>
        </w:rPr>
        <w:t>)(</w:t>
      </w:r>
      <w:r w:rsidR="00FB3196">
        <w:rPr>
          <w:rFonts w:ascii="Arial" w:hAnsi="Arial" w:eastAsia="Arial" w:cs="Arial"/>
          <w:color w:val="000000" w:themeColor="text1"/>
          <w:sz w:val="24"/>
          <w:szCs w:val="24"/>
        </w:rPr>
        <w:t>3</w:t>
      </w:r>
      <w:r w:rsidR="00F46094">
        <w:rPr>
          <w:rFonts w:ascii="Arial" w:hAnsi="Arial" w:eastAsia="Arial" w:cs="Arial"/>
          <w:color w:val="000000" w:themeColor="text1"/>
          <w:sz w:val="24"/>
          <w:szCs w:val="24"/>
        </w:rPr>
        <w:t>)</w:t>
      </w:r>
      <w:r w:rsidR="00FB3196">
        <w:rPr>
          <w:rFonts w:ascii="Arial" w:hAnsi="Arial" w:eastAsia="Arial" w:cs="Arial"/>
          <w:color w:val="000000" w:themeColor="text1"/>
          <w:sz w:val="24"/>
          <w:szCs w:val="24"/>
        </w:rPr>
        <w:t xml:space="preserve"> charter schools)</w:t>
      </w:r>
      <w:r w:rsidRPr="00735AAA">
        <w:rPr>
          <w:rFonts w:ascii="Arial" w:hAnsi="Arial" w:eastAsia="Arial" w:cs="Arial"/>
          <w:color w:val="000000" w:themeColor="text1"/>
          <w:sz w:val="24"/>
          <w:szCs w:val="24"/>
        </w:rPr>
        <w:t xml:space="preserve">, government agencies, faith-based </w:t>
      </w:r>
      <w:r w:rsidRPr="00735AAA" w:rsidR="00C93153">
        <w:rPr>
          <w:rFonts w:ascii="Arial" w:hAnsi="Arial" w:eastAsia="Arial" w:cs="Arial"/>
          <w:color w:val="000000" w:themeColor="text1"/>
          <w:sz w:val="24"/>
          <w:szCs w:val="24"/>
        </w:rPr>
        <w:t>institutions,</w:t>
      </w:r>
      <w:r w:rsidRPr="00735AAA">
        <w:rPr>
          <w:rFonts w:ascii="Arial" w:hAnsi="Arial" w:eastAsia="Arial" w:cs="Arial"/>
          <w:color w:val="000000" w:themeColor="text1"/>
          <w:sz w:val="24"/>
          <w:szCs w:val="24"/>
        </w:rPr>
        <w:t xml:space="preserve"> or consultants.</w:t>
      </w:r>
    </w:p>
    <w:p w:rsidR="007F72FA" w:rsidP="7EFDBBB4" w:rsidRDefault="007F72FA" w14:paraId="4D6D68EE" w14:textId="77777777">
      <w:pPr>
        <w:spacing w:after="0" w:line="251" w:lineRule="auto"/>
        <w:ind w:left="100" w:right="675"/>
        <w:rPr>
          <w:rFonts w:ascii="Arial" w:hAnsi="Arial" w:eastAsia="Arial" w:cs="Arial"/>
          <w:color w:val="000000" w:themeColor="text1"/>
          <w:sz w:val="24"/>
          <w:szCs w:val="24"/>
        </w:rPr>
      </w:pPr>
    </w:p>
    <w:p w:rsidRPr="00735AAA" w:rsidR="007F72FA" w:rsidP="007F72FA" w:rsidRDefault="007F72FA" w14:paraId="3F69B07E" w14:textId="7550AD70">
      <w:pPr>
        <w:spacing w:after="0" w:line="248" w:lineRule="auto"/>
        <w:ind w:right="247"/>
        <w:rPr>
          <w:rFonts w:ascii="Arial" w:hAnsi="Arial" w:eastAsia="Arial" w:cs="Arial"/>
          <w:color w:val="000000" w:themeColor="text1"/>
          <w:sz w:val="24"/>
          <w:szCs w:val="24"/>
        </w:rPr>
      </w:pPr>
      <w:r w:rsidRPr="00735AAA">
        <w:rPr>
          <w:rFonts w:ascii="Arial" w:hAnsi="Arial" w:eastAsia="Arial" w:cs="Arial"/>
          <w:b/>
          <w:bCs/>
          <w:color w:val="000000" w:themeColor="text1"/>
          <w:sz w:val="24"/>
          <w:szCs w:val="24"/>
        </w:rPr>
        <w:t>Can you tell me more about the eligibility criteria for an organization to provide at least 75% of services and programming in Colorado?</w:t>
      </w:r>
    </w:p>
    <w:p w:rsidR="0070356D" w:rsidP="0070356D" w:rsidRDefault="007F72FA" w14:paraId="3738DE35" w14:textId="77777777">
      <w:pPr>
        <w:spacing w:after="0" w:line="248" w:lineRule="auto"/>
        <w:ind w:left="100" w:right="247"/>
        <w:rPr>
          <w:rFonts w:ascii="Arial" w:hAnsi="Arial" w:eastAsia="Arial" w:cs="Arial"/>
          <w:color w:val="000000" w:themeColor="text1"/>
          <w:sz w:val="24"/>
          <w:szCs w:val="24"/>
        </w:rPr>
      </w:pPr>
      <w:r w:rsidRPr="00735AAA">
        <w:rPr>
          <w:rFonts w:ascii="Arial" w:hAnsi="Arial" w:eastAsia="Arial" w:cs="Arial"/>
          <w:color w:val="000000" w:themeColor="text1"/>
          <w:sz w:val="24"/>
          <w:szCs w:val="24"/>
        </w:rPr>
        <w:t>We are focused squarely on advancing health and health equity for individuals, families, and communities within our state. We support organizations whose work directly impacts Coloradans.</w:t>
      </w:r>
    </w:p>
    <w:p w:rsidR="00C627D8" w:rsidP="0070356D" w:rsidRDefault="00C627D8" w14:paraId="62D297FA" w14:textId="77777777">
      <w:pPr>
        <w:spacing w:after="0" w:line="248" w:lineRule="auto"/>
        <w:ind w:left="100" w:right="247"/>
        <w:rPr>
          <w:rFonts w:ascii="Arial" w:hAnsi="Arial" w:eastAsia="Arial" w:cs="Arial"/>
          <w:color w:val="000000" w:themeColor="text1"/>
          <w:sz w:val="24"/>
          <w:szCs w:val="24"/>
        </w:rPr>
      </w:pPr>
    </w:p>
    <w:p w:rsidRPr="00735AAA" w:rsidR="00276DB5" w:rsidP="0070356D" w:rsidRDefault="00F46094" w14:paraId="0C1AEC06" w14:textId="0EA46CAC">
      <w:pPr>
        <w:spacing w:after="0" w:line="248" w:lineRule="auto"/>
        <w:ind w:left="100" w:right="247"/>
        <w:rPr>
          <w:rFonts w:ascii="Arial" w:hAnsi="Arial" w:eastAsia="Arial" w:cs="Arial"/>
          <w:color w:val="000000" w:themeColor="text1"/>
          <w:sz w:val="24"/>
          <w:szCs w:val="24"/>
        </w:rPr>
      </w:pPr>
      <w:r>
        <w:rPr>
          <w:rFonts w:ascii="Arial" w:hAnsi="Arial" w:eastAsia="Arial" w:cs="Arial"/>
          <w:b/>
          <w:bCs/>
          <w:color w:val="000000" w:themeColor="text1"/>
          <w:sz w:val="24"/>
          <w:szCs w:val="24"/>
        </w:rPr>
        <w:t xml:space="preserve">Do </w:t>
      </w:r>
      <w:r w:rsidRPr="00735AAA" w:rsidR="0F1F76A1">
        <w:rPr>
          <w:rFonts w:ascii="Arial" w:hAnsi="Arial" w:eastAsia="Arial" w:cs="Arial"/>
          <w:b/>
          <w:bCs/>
          <w:color w:val="000000" w:themeColor="text1"/>
          <w:sz w:val="24"/>
          <w:szCs w:val="24"/>
        </w:rPr>
        <w:t xml:space="preserve">applicants </w:t>
      </w:r>
      <w:r>
        <w:rPr>
          <w:rFonts w:ascii="Arial" w:hAnsi="Arial" w:eastAsia="Arial" w:cs="Arial"/>
          <w:b/>
          <w:bCs/>
          <w:color w:val="000000" w:themeColor="text1"/>
          <w:sz w:val="24"/>
          <w:szCs w:val="24"/>
        </w:rPr>
        <w:t xml:space="preserve">have </w:t>
      </w:r>
      <w:r w:rsidRPr="00735AAA" w:rsidR="0F1F76A1">
        <w:rPr>
          <w:rFonts w:ascii="Arial" w:hAnsi="Arial" w:eastAsia="Arial" w:cs="Arial"/>
          <w:b/>
          <w:bCs/>
          <w:color w:val="000000" w:themeColor="text1"/>
          <w:sz w:val="24"/>
          <w:szCs w:val="24"/>
        </w:rPr>
        <w:t>to provide health care services to be eligible?</w:t>
      </w:r>
    </w:p>
    <w:p w:rsidRPr="00735AAA" w:rsidR="00276DB5" w:rsidP="00740966" w:rsidRDefault="1B75BB7E" w14:paraId="48EA3776" w14:textId="0D953DBF">
      <w:pPr>
        <w:spacing w:after="0" w:line="241" w:lineRule="auto"/>
        <w:ind w:left="100" w:right="166"/>
        <w:rPr>
          <w:rFonts w:ascii="Arial" w:hAnsi="Arial" w:eastAsia="Arial" w:cs="Arial"/>
          <w:color w:val="000000" w:themeColor="text1"/>
          <w:sz w:val="24"/>
          <w:szCs w:val="24"/>
        </w:rPr>
      </w:pPr>
      <w:r w:rsidRPr="00735AAA">
        <w:rPr>
          <w:rFonts w:ascii="Arial" w:hAnsi="Arial" w:eastAsia="Arial" w:cs="Arial"/>
          <w:color w:val="000000" w:themeColor="text1"/>
          <w:sz w:val="24"/>
          <w:szCs w:val="24"/>
        </w:rPr>
        <w:t>The Colorado Health Foundation has a broad, holistic view on health</w:t>
      </w:r>
      <w:r w:rsidR="00F46094">
        <w:rPr>
          <w:rFonts w:ascii="Arial" w:hAnsi="Arial" w:eastAsia="Arial" w:cs="Arial"/>
          <w:color w:val="000000" w:themeColor="text1"/>
          <w:sz w:val="24"/>
          <w:szCs w:val="24"/>
        </w:rPr>
        <w:t>.</w:t>
      </w:r>
      <w:r w:rsidRPr="00735AAA">
        <w:rPr>
          <w:rFonts w:ascii="Arial" w:hAnsi="Arial" w:eastAsia="Arial" w:cs="Arial"/>
          <w:color w:val="000000" w:themeColor="text1"/>
          <w:sz w:val="24"/>
          <w:szCs w:val="24"/>
        </w:rPr>
        <w:t xml:space="preserve"> </w:t>
      </w:r>
      <w:r w:rsidR="00F46094">
        <w:rPr>
          <w:rFonts w:ascii="Arial" w:hAnsi="Arial" w:eastAsia="Arial" w:cs="Arial"/>
          <w:color w:val="000000" w:themeColor="text1"/>
          <w:sz w:val="24"/>
          <w:szCs w:val="24"/>
        </w:rPr>
        <w:t>W</w:t>
      </w:r>
      <w:r w:rsidRPr="00735AAA">
        <w:rPr>
          <w:rFonts w:ascii="Arial" w:hAnsi="Arial" w:eastAsia="Arial" w:cs="Arial"/>
          <w:color w:val="000000" w:themeColor="text1"/>
          <w:sz w:val="24"/>
          <w:szCs w:val="24"/>
        </w:rPr>
        <w:t>e recognize there are countless systemic factors in our daily lives that influence our health</w:t>
      </w:r>
      <w:r w:rsidR="00F46094">
        <w:rPr>
          <w:rFonts w:ascii="Arial" w:hAnsi="Arial" w:eastAsia="Arial" w:cs="Arial"/>
          <w:color w:val="000000" w:themeColor="text1"/>
          <w:sz w:val="24"/>
          <w:szCs w:val="24"/>
        </w:rPr>
        <w:t xml:space="preserve"> and well-being</w:t>
      </w:r>
      <w:r w:rsidRPr="00735AAA">
        <w:rPr>
          <w:rFonts w:ascii="Arial" w:hAnsi="Arial" w:eastAsia="Arial" w:cs="Arial"/>
          <w:color w:val="000000" w:themeColor="text1"/>
          <w:sz w:val="24"/>
          <w:szCs w:val="24"/>
        </w:rPr>
        <w:t xml:space="preserve">. We ask that applicants and their organizations work in service of health equity and align with the cornerstones of our work. If you’re not familiar with the Foundation, </w:t>
      </w:r>
      <w:hyperlink r:id="rId10">
        <w:r w:rsidRPr="00735AAA">
          <w:rPr>
            <w:rStyle w:val="Hyperlink"/>
            <w:rFonts w:ascii="Arial" w:hAnsi="Arial" w:eastAsia="Arial" w:cs="Arial"/>
            <w:sz w:val="24"/>
            <w:szCs w:val="24"/>
          </w:rPr>
          <w:t xml:space="preserve">our </w:t>
        </w:r>
      </w:hyperlink>
      <w:hyperlink r:id="rId11">
        <w:r w:rsidRPr="00735AAA">
          <w:rPr>
            <w:rStyle w:val="Hyperlink"/>
            <w:rFonts w:ascii="Arial" w:hAnsi="Arial" w:eastAsia="Arial" w:cs="Arial"/>
            <w:sz w:val="24"/>
            <w:szCs w:val="24"/>
          </w:rPr>
          <w:t>mission</w:t>
        </w:r>
        <w:r w:rsidR="00F46094">
          <w:rPr>
            <w:rStyle w:val="Hyperlink"/>
            <w:rFonts w:ascii="Arial" w:hAnsi="Arial" w:eastAsia="Arial" w:cs="Arial"/>
            <w:sz w:val="24"/>
            <w:szCs w:val="24"/>
          </w:rPr>
          <w:t>,</w:t>
        </w:r>
        <w:r w:rsidRPr="00F46094">
          <w:rPr>
            <w:rStyle w:val="Hyperlink"/>
            <w:rFonts w:ascii="Arial" w:hAnsi="Arial" w:eastAsia="Arial" w:cs="Arial"/>
            <w:sz w:val="24"/>
            <w:szCs w:val="24"/>
            <w:u w:val="none"/>
          </w:rPr>
          <w:t xml:space="preserve"> </w:t>
        </w:r>
      </w:hyperlink>
      <w:r w:rsidR="00F46094">
        <w:rPr>
          <w:rFonts w:ascii="Arial" w:hAnsi="Arial" w:eastAsia="Arial" w:cs="Arial"/>
          <w:color w:val="000000" w:themeColor="text1"/>
          <w:sz w:val="24"/>
          <w:szCs w:val="24"/>
        </w:rPr>
        <w:t>or</w:t>
      </w:r>
      <w:r w:rsidRPr="00735AAA">
        <w:rPr>
          <w:rFonts w:ascii="Arial" w:hAnsi="Arial" w:eastAsia="Arial" w:cs="Arial"/>
          <w:color w:val="000000" w:themeColor="text1"/>
          <w:sz w:val="24"/>
          <w:szCs w:val="24"/>
        </w:rPr>
        <w:t xml:space="preserve"> </w:t>
      </w:r>
      <w:hyperlink r:id="rId12">
        <w:r w:rsidRPr="00735AAA">
          <w:rPr>
            <w:rStyle w:val="Hyperlink"/>
            <w:rFonts w:ascii="Arial" w:hAnsi="Arial" w:eastAsia="Arial" w:cs="Arial"/>
            <w:sz w:val="24"/>
            <w:szCs w:val="24"/>
          </w:rPr>
          <w:t>our commitment to health equity and racial justice</w:t>
        </w:r>
      </w:hyperlink>
      <w:r w:rsidRPr="00735AAA">
        <w:rPr>
          <w:rFonts w:ascii="Arial" w:hAnsi="Arial" w:eastAsia="Arial" w:cs="Arial"/>
          <w:color w:val="000000" w:themeColor="text1"/>
          <w:sz w:val="24"/>
          <w:szCs w:val="24"/>
        </w:rPr>
        <w:t xml:space="preserve">, </w:t>
      </w:r>
      <w:r w:rsidR="00F46094">
        <w:rPr>
          <w:rFonts w:ascii="Arial" w:hAnsi="Arial" w:eastAsia="Arial" w:cs="Arial"/>
          <w:color w:val="000000" w:themeColor="text1"/>
          <w:sz w:val="24"/>
          <w:szCs w:val="24"/>
        </w:rPr>
        <w:t>please</w:t>
      </w:r>
      <w:r w:rsidRPr="00735AAA">
        <w:rPr>
          <w:rFonts w:ascii="Arial" w:hAnsi="Arial" w:eastAsia="Arial" w:cs="Arial"/>
          <w:color w:val="000000" w:themeColor="text1"/>
          <w:sz w:val="24"/>
          <w:szCs w:val="24"/>
        </w:rPr>
        <w:t xml:space="preserve"> </w:t>
      </w:r>
      <w:hyperlink r:id="rId13">
        <w:r w:rsidRPr="00735AAA">
          <w:rPr>
            <w:rStyle w:val="Hyperlink"/>
            <w:rFonts w:ascii="Arial" w:hAnsi="Arial" w:eastAsia="Arial" w:cs="Arial"/>
            <w:sz w:val="24"/>
            <w:szCs w:val="24"/>
          </w:rPr>
          <w:t xml:space="preserve">visit our website </w:t>
        </w:r>
      </w:hyperlink>
      <w:r w:rsidRPr="00735AAA">
        <w:rPr>
          <w:rFonts w:ascii="Arial" w:hAnsi="Arial" w:eastAsia="Arial" w:cs="Arial"/>
          <w:color w:val="000000" w:themeColor="text1"/>
          <w:sz w:val="24"/>
          <w:szCs w:val="24"/>
        </w:rPr>
        <w:t>to learn more.</w:t>
      </w:r>
    </w:p>
    <w:p w:rsidRPr="00735AAA" w:rsidR="00276DB5" w:rsidP="55EF6A5B" w:rsidRDefault="00276DB5" w14:paraId="2BCCA87F" w14:textId="4231B06D">
      <w:pPr>
        <w:spacing w:before="12" w:after="0" w:line="200" w:lineRule="exact"/>
        <w:rPr>
          <w:rFonts w:ascii="Arial" w:hAnsi="Arial" w:eastAsia="Arial" w:cs="Arial"/>
          <w:b/>
          <w:bCs/>
          <w:color w:val="000000" w:themeColor="text1"/>
          <w:sz w:val="24"/>
          <w:szCs w:val="24"/>
        </w:rPr>
      </w:pPr>
    </w:p>
    <w:p w:rsidRPr="00735AAA" w:rsidR="00276DB5" w:rsidP="7EFDBBB4" w:rsidRDefault="0F1F76A1" w14:paraId="52E565D5" w14:textId="316E7379">
      <w:pPr>
        <w:spacing w:after="0" w:line="240" w:lineRule="auto"/>
        <w:ind w:right="-20"/>
        <w:rPr>
          <w:rFonts w:ascii="Arial" w:hAnsi="Arial" w:eastAsia="Arial" w:cs="Arial"/>
          <w:color w:val="000000" w:themeColor="text1"/>
          <w:sz w:val="24"/>
          <w:szCs w:val="24"/>
        </w:rPr>
      </w:pPr>
      <w:r w:rsidRPr="00735AAA">
        <w:rPr>
          <w:rFonts w:ascii="Arial" w:hAnsi="Arial" w:eastAsia="Arial" w:cs="Arial"/>
          <w:b/>
          <w:bCs/>
          <w:color w:val="000000" w:themeColor="text1"/>
          <w:sz w:val="24"/>
          <w:szCs w:val="24"/>
        </w:rPr>
        <w:t>Can you tell me more about the eligibility criteria for organizations to serve at least 50% of individuals living on low income?</w:t>
      </w:r>
    </w:p>
    <w:p w:rsidRPr="00735AAA" w:rsidR="00276DB5" w:rsidP="00F46094" w:rsidRDefault="00F46094" w14:paraId="660D4EE4" w14:textId="691EBBA5">
      <w:pPr>
        <w:spacing w:after="0" w:line="247" w:lineRule="auto"/>
        <w:ind w:right="91"/>
        <w:rPr>
          <w:rFonts w:ascii="Arial" w:hAnsi="Arial" w:eastAsia="Arial" w:cs="Arial"/>
          <w:color w:val="000000" w:themeColor="text1"/>
          <w:sz w:val="24"/>
          <w:szCs w:val="24"/>
        </w:rPr>
      </w:pPr>
      <w:r>
        <w:rPr>
          <w:rFonts w:ascii="Arial" w:hAnsi="Arial" w:eastAsia="Arial" w:cs="Arial"/>
          <w:color w:val="000000" w:themeColor="text1"/>
          <w:sz w:val="24"/>
          <w:szCs w:val="24"/>
        </w:rPr>
        <w:t xml:space="preserve">One of </w:t>
      </w:r>
      <w:r w:rsidRPr="00735AAA" w:rsidR="0F1F76A1">
        <w:rPr>
          <w:rFonts w:ascii="Arial" w:hAnsi="Arial" w:eastAsia="Arial" w:cs="Arial"/>
          <w:color w:val="000000" w:themeColor="text1"/>
          <w:sz w:val="24"/>
          <w:szCs w:val="24"/>
        </w:rPr>
        <w:t>our three cornerstones</w:t>
      </w:r>
      <w:r>
        <w:rPr>
          <w:rFonts w:ascii="Arial" w:hAnsi="Arial" w:eastAsia="Arial" w:cs="Arial"/>
          <w:color w:val="000000" w:themeColor="text1"/>
          <w:sz w:val="24"/>
          <w:szCs w:val="24"/>
        </w:rPr>
        <w:t xml:space="preserve"> is:</w:t>
      </w:r>
      <w:r w:rsidRPr="00735AAA" w:rsidR="0F1F76A1">
        <w:rPr>
          <w:rFonts w:ascii="Arial" w:hAnsi="Arial" w:eastAsia="Arial" w:cs="Arial"/>
          <w:color w:val="000000" w:themeColor="text1"/>
          <w:sz w:val="24"/>
          <w:szCs w:val="24"/>
        </w:rPr>
        <w:t xml:space="preserve"> We serve Coloradans who have less power, privilege and income, and prioritize Coloradans of color.</w:t>
      </w:r>
    </w:p>
    <w:p w:rsidRPr="00735AAA" w:rsidR="00740966" w:rsidP="7EFDBBB4" w:rsidRDefault="00740966" w14:paraId="5C797617" w14:textId="77777777">
      <w:pPr>
        <w:spacing w:before="8" w:after="0" w:line="240" w:lineRule="exact"/>
        <w:rPr>
          <w:rFonts w:ascii="Arial" w:hAnsi="Arial" w:eastAsia="Arial" w:cs="Arial"/>
          <w:color w:val="000000" w:themeColor="text1"/>
          <w:sz w:val="24"/>
          <w:szCs w:val="24"/>
        </w:rPr>
      </w:pPr>
    </w:p>
    <w:p w:rsidRPr="00735AAA" w:rsidR="05230E42" w:rsidP="4935C655" w:rsidRDefault="05230E42" w14:paraId="725758CE" w14:textId="2B9285D1">
      <w:pPr>
        <w:spacing w:before="12" w:after="0" w:line="200" w:lineRule="exact"/>
        <w:rPr>
          <w:rFonts w:ascii="Arial" w:hAnsi="Arial" w:eastAsia="Arial" w:cs="Arial"/>
          <w:color w:val="000000" w:themeColor="text1"/>
          <w:sz w:val="24"/>
          <w:szCs w:val="24"/>
        </w:rPr>
      </w:pPr>
      <w:r w:rsidRPr="00735AAA">
        <w:rPr>
          <w:rFonts w:ascii="Arial" w:hAnsi="Arial" w:eastAsia="Arial" w:cs="Arial"/>
          <w:b/>
          <w:bCs/>
          <w:color w:val="000000" w:themeColor="text1"/>
          <w:sz w:val="24"/>
          <w:szCs w:val="24"/>
        </w:rPr>
        <w:t>What makes for a strong application?</w:t>
      </w:r>
    </w:p>
    <w:p w:rsidR="05230E42" w:rsidP="4935C655" w:rsidRDefault="05230E42" w14:paraId="57285369" w14:textId="0E7CBAF7">
      <w:pPr>
        <w:spacing w:before="29" w:after="0" w:line="240" w:lineRule="auto"/>
        <w:ind w:right="-20"/>
        <w:rPr>
          <w:rFonts w:ascii="Arial" w:hAnsi="Arial" w:eastAsia="Arial" w:cs="Arial"/>
          <w:color w:val="000000" w:themeColor="text1"/>
          <w:sz w:val="24"/>
          <w:szCs w:val="24"/>
        </w:rPr>
      </w:pPr>
      <w:r w:rsidRPr="00735AAA">
        <w:rPr>
          <w:rFonts w:ascii="Arial" w:hAnsi="Arial" w:eastAsia="Arial" w:cs="Arial"/>
          <w:color w:val="000000" w:themeColor="text1"/>
          <w:sz w:val="24"/>
          <w:szCs w:val="24"/>
        </w:rPr>
        <w:t xml:space="preserve">We ask that you review the </w:t>
      </w:r>
      <w:hyperlink r:id="rId14">
        <w:r w:rsidRPr="00735AAA">
          <w:rPr>
            <w:rStyle w:val="Hyperlink"/>
            <w:rFonts w:ascii="Arial" w:hAnsi="Arial" w:eastAsia="Arial" w:cs="Arial"/>
            <w:sz w:val="24"/>
            <w:szCs w:val="24"/>
          </w:rPr>
          <w:t>eligibility requirements</w:t>
        </w:r>
        <w:r w:rsidR="00F46094">
          <w:rPr>
            <w:rStyle w:val="Hyperlink"/>
            <w:rFonts w:ascii="Arial" w:hAnsi="Arial" w:eastAsia="Arial" w:cs="Arial"/>
            <w:sz w:val="24"/>
            <w:szCs w:val="24"/>
          </w:rPr>
          <w:t xml:space="preserve"> and</w:t>
        </w:r>
        <w:r w:rsidRPr="00735AAA">
          <w:rPr>
            <w:rStyle w:val="Hyperlink"/>
            <w:rFonts w:ascii="Arial" w:hAnsi="Arial" w:eastAsia="Arial" w:cs="Arial"/>
            <w:sz w:val="24"/>
            <w:szCs w:val="24"/>
          </w:rPr>
          <w:t xml:space="preserve"> </w:t>
        </w:r>
      </w:hyperlink>
      <w:hyperlink r:id="rId15">
        <w:r w:rsidRPr="00735AAA">
          <w:rPr>
            <w:rStyle w:val="Hyperlink"/>
            <w:rFonts w:ascii="Arial" w:hAnsi="Arial" w:eastAsia="Arial" w:cs="Arial"/>
            <w:sz w:val="24"/>
            <w:szCs w:val="24"/>
          </w:rPr>
          <w:t>sample</w:t>
        </w:r>
      </w:hyperlink>
      <w:r w:rsidRPr="00735AAA">
        <w:rPr>
          <w:rFonts w:ascii="Arial" w:hAnsi="Arial" w:cs="Arial"/>
          <w:sz w:val="24"/>
          <w:szCs w:val="24"/>
        </w:rPr>
        <w:t xml:space="preserve"> </w:t>
      </w:r>
      <w:hyperlink r:id="rId16">
        <w:r w:rsidRPr="00735AAA">
          <w:rPr>
            <w:rStyle w:val="Hyperlink"/>
            <w:rFonts w:ascii="Arial" w:hAnsi="Arial" w:eastAsia="Arial" w:cs="Arial"/>
            <w:sz w:val="24"/>
            <w:szCs w:val="24"/>
          </w:rPr>
          <w:t>application</w:t>
        </w:r>
        <w:r w:rsidR="00F46094">
          <w:rPr>
            <w:rStyle w:val="Hyperlink"/>
            <w:rFonts w:ascii="Arial" w:hAnsi="Arial" w:eastAsia="Arial" w:cs="Arial"/>
            <w:sz w:val="24"/>
            <w:szCs w:val="24"/>
          </w:rPr>
          <w:t>,</w:t>
        </w:r>
      </w:hyperlink>
      <w:r w:rsidRPr="00735AAA">
        <w:rPr>
          <w:rFonts w:ascii="Arial" w:hAnsi="Arial" w:eastAsia="Arial" w:cs="Arial"/>
          <w:color w:val="000000" w:themeColor="text1"/>
          <w:sz w:val="24"/>
          <w:szCs w:val="24"/>
        </w:rPr>
        <w:t xml:space="preserve"> then</w:t>
      </w:r>
      <w:r w:rsidRPr="00735AAA">
        <w:rPr>
          <w:rFonts w:ascii="Arial" w:hAnsi="Arial" w:eastAsia="Arial" w:cs="Arial"/>
          <w:color w:val="0462C1"/>
          <w:sz w:val="24"/>
          <w:szCs w:val="24"/>
        </w:rPr>
        <w:t xml:space="preserve"> </w:t>
      </w:r>
      <w:hyperlink r:id="rId17">
        <w:r w:rsidRPr="00735AAA">
          <w:rPr>
            <w:rStyle w:val="Hyperlink"/>
            <w:rFonts w:ascii="Arial" w:hAnsi="Arial" w:eastAsia="Arial" w:cs="Arial"/>
            <w:sz w:val="24"/>
            <w:szCs w:val="24"/>
          </w:rPr>
          <w:t>connect with our TA provider</w:t>
        </w:r>
        <w:r w:rsidRPr="00F46094">
          <w:rPr>
            <w:rStyle w:val="Hyperlink"/>
            <w:rFonts w:ascii="Arial" w:hAnsi="Arial" w:eastAsia="Arial" w:cs="Arial"/>
            <w:sz w:val="24"/>
            <w:szCs w:val="24"/>
            <w:u w:val="none"/>
          </w:rPr>
          <w:t xml:space="preserve"> </w:t>
        </w:r>
      </w:hyperlink>
      <w:r w:rsidRPr="00735AAA">
        <w:rPr>
          <w:rFonts w:ascii="Arial" w:hAnsi="Arial" w:eastAsia="Arial" w:cs="Arial"/>
          <w:color w:val="000000" w:themeColor="text1"/>
          <w:sz w:val="24"/>
          <w:szCs w:val="24"/>
        </w:rPr>
        <w:t xml:space="preserve">for more in-depth information on how we </w:t>
      </w:r>
      <w:r w:rsidR="00F46094">
        <w:rPr>
          <w:rFonts w:ascii="Arial" w:hAnsi="Arial" w:eastAsia="Arial" w:cs="Arial"/>
          <w:color w:val="000000" w:themeColor="text1"/>
          <w:sz w:val="24"/>
          <w:szCs w:val="24"/>
        </w:rPr>
        <w:t>make</w:t>
      </w:r>
      <w:r w:rsidRPr="00C331CE">
        <w:rPr>
          <w:rFonts w:ascii="Arial" w:hAnsi="Arial" w:eastAsia="Arial" w:cs="Arial"/>
          <w:color w:val="000000" w:themeColor="text1"/>
          <w:sz w:val="24"/>
          <w:szCs w:val="24"/>
        </w:rPr>
        <w:t xml:space="preserve"> decisions</w:t>
      </w:r>
      <w:r w:rsidRPr="00C331CE" w:rsidR="000B23D4">
        <w:rPr>
          <w:rFonts w:ascii="Arial" w:hAnsi="Arial" w:eastAsia="Arial" w:cs="Arial"/>
          <w:color w:val="000000" w:themeColor="text1"/>
          <w:sz w:val="24"/>
          <w:szCs w:val="24"/>
        </w:rPr>
        <w:t>. Each application is unique</w:t>
      </w:r>
      <w:r w:rsidR="00A7306F">
        <w:rPr>
          <w:rFonts w:ascii="Arial" w:hAnsi="Arial" w:eastAsia="Arial" w:cs="Arial"/>
          <w:color w:val="000000" w:themeColor="text1"/>
          <w:sz w:val="24"/>
          <w:szCs w:val="24"/>
        </w:rPr>
        <w:t>;</w:t>
      </w:r>
      <w:r w:rsidRPr="00C331CE" w:rsidR="0008248F">
        <w:rPr>
          <w:rFonts w:ascii="Arial" w:hAnsi="Arial" w:eastAsia="Arial" w:cs="Arial"/>
          <w:color w:val="000000" w:themeColor="text1"/>
          <w:sz w:val="24"/>
          <w:szCs w:val="24"/>
        </w:rPr>
        <w:t xml:space="preserve"> we encourage you to complete the application </w:t>
      </w:r>
      <w:r w:rsidRPr="00C331CE" w:rsidR="00FE2A53">
        <w:rPr>
          <w:rFonts w:ascii="Arial" w:hAnsi="Arial" w:eastAsia="Arial" w:cs="Arial"/>
          <w:color w:val="000000" w:themeColor="text1"/>
          <w:sz w:val="24"/>
          <w:szCs w:val="24"/>
        </w:rPr>
        <w:t xml:space="preserve">based on </w:t>
      </w:r>
      <w:r w:rsidRPr="00C331CE" w:rsidR="00C331CE">
        <w:rPr>
          <w:rFonts w:ascii="Arial" w:hAnsi="Arial" w:eastAsia="Arial" w:cs="Arial"/>
          <w:color w:val="000000" w:themeColor="text1"/>
          <w:sz w:val="24"/>
          <w:szCs w:val="24"/>
        </w:rPr>
        <w:t>your leadership styl</w:t>
      </w:r>
      <w:r w:rsidR="00F46094">
        <w:rPr>
          <w:rFonts w:ascii="Arial" w:hAnsi="Arial" w:eastAsia="Arial" w:cs="Arial"/>
          <w:color w:val="000000" w:themeColor="text1"/>
          <w:sz w:val="24"/>
          <w:szCs w:val="24"/>
        </w:rPr>
        <w:t>e,</w:t>
      </w:r>
      <w:r w:rsidR="00A7306F">
        <w:rPr>
          <w:rFonts w:ascii="Arial" w:hAnsi="Arial" w:eastAsia="Arial" w:cs="Arial"/>
          <w:color w:val="000000" w:themeColor="text1"/>
          <w:sz w:val="24"/>
          <w:szCs w:val="24"/>
        </w:rPr>
        <w:t xml:space="preserve"> </w:t>
      </w:r>
      <w:r w:rsidRPr="00C331CE" w:rsidR="00C331CE">
        <w:rPr>
          <w:rFonts w:ascii="Arial" w:hAnsi="Arial" w:eastAsia="Arial" w:cs="Arial"/>
          <w:color w:val="000000" w:themeColor="text1"/>
          <w:sz w:val="24"/>
          <w:szCs w:val="24"/>
        </w:rPr>
        <w:t>lived experience</w:t>
      </w:r>
      <w:r w:rsidR="00F46094">
        <w:rPr>
          <w:rFonts w:ascii="Arial" w:hAnsi="Arial" w:eastAsia="Arial" w:cs="Arial"/>
          <w:color w:val="000000" w:themeColor="text1"/>
          <w:sz w:val="24"/>
          <w:szCs w:val="24"/>
        </w:rPr>
        <w:t>,</w:t>
      </w:r>
      <w:r w:rsidR="008F3873">
        <w:rPr>
          <w:rFonts w:ascii="Arial" w:hAnsi="Arial" w:eastAsia="Arial" w:cs="Arial"/>
          <w:color w:val="000000" w:themeColor="text1"/>
          <w:sz w:val="24"/>
          <w:szCs w:val="24"/>
        </w:rPr>
        <w:t xml:space="preserve"> and organizational capacity</w:t>
      </w:r>
      <w:r w:rsidRPr="00C331CE" w:rsidR="00C331CE">
        <w:rPr>
          <w:rFonts w:ascii="Arial" w:hAnsi="Arial" w:eastAsia="Arial" w:cs="Arial"/>
          <w:color w:val="000000" w:themeColor="text1"/>
          <w:sz w:val="24"/>
          <w:szCs w:val="24"/>
        </w:rPr>
        <w:t>.</w:t>
      </w:r>
    </w:p>
    <w:p w:rsidRPr="00735AAA" w:rsidR="4935C655" w:rsidP="4935C655" w:rsidRDefault="4935C655" w14:paraId="2D8D09EA" w14:textId="498FA7D7">
      <w:pPr>
        <w:spacing w:after="0" w:line="241" w:lineRule="auto"/>
        <w:ind w:right="124"/>
        <w:rPr>
          <w:rFonts w:ascii="Arial" w:hAnsi="Arial" w:eastAsia="Arial" w:cs="Arial"/>
          <w:b/>
          <w:bCs/>
          <w:color w:val="000000" w:themeColor="text1"/>
          <w:sz w:val="24"/>
          <w:szCs w:val="24"/>
        </w:rPr>
      </w:pPr>
    </w:p>
    <w:p w:rsidRPr="00735AAA" w:rsidR="00276DB5" w:rsidP="7EFDBBB4" w:rsidRDefault="1B75BB7E" w14:paraId="3A6D3AB1" w14:textId="2AADE986">
      <w:pPr>
        <w:spacing w:after="0" w:line="241" w:lineRule="auto"/>
        <w:ind w:right="124"/>
        <w:rPr>
          <w:rFonts w:ascii="Arial" w:hAnsi="Arial" w:eastAsia="Arial" w:cs="Arial"/>
          <w:color w:val="000000" w:themeColor="text1"/>
          <w:sz w:val="24"/>
          <w:szCs w:val="24"/>
        </w:rPr>
      </w:pPr>
      <w:r w:rsidRPr="00735AAA">
        <w:rPr>
          <w:rFonts w:ascii="Arial" w:hAnsi="Arial" w:eastAsia="Arial" w:cs="Arial"/>
          <w:b/>
          <w:bCs/>
          <w:color w:val="000000" w:themeColor="text1"/>
          <w:sz w:val="24"/>
          <w:szCs w:val="24"/>
        </w:rPr>
        <w:t xml:space="preserve">What </w:t>
      </w:r>
      <w:r w:rsidRPr="00735AAA" w:rsidR="00166733">
        <w:rPr>
          <w:rFonts w:ascii="Arial" w:hAnsi="Arial" w:eastAsia="Arial" w:cs="Arial"/>
          <w:b/>
          <w:bCs/>
          <w:color w:val="000000" w:themeColor="text1"/>
          <w:sz w:val="24"/>
          <w:szCs w:val="24"/>
        </w:rPr>
        <w:t>technical</w:t>
      </w:r>
      <w:r w:rsidRPr="00735AAA">
        <w:rPr>
          <w:rFonts w:ascii="Arial" w:hAnsi="Arial" w:eastAsia="Arial" w:cs="Arial"/>
          <w:b/>
          <w:bCs/>
          <w:color w:val="000000" w:themeColor="text1"/>
          <w:sz w:val="24"/>
          <w:szCs w:val="24"/>
        </w:rPr>
        <w:t xml:space="preserve"> assistance (TA)</w:t>
      </w:r>
      <w:r w:rsidRPr="00735AAA" w:rsidR="72FFB141">
        <w:rPr>
          <w:rFonts w:ascii="Arial" w:hAnsi="Arial" w:eastAsia="Arial" w:cs="Arial"/>
          <w:b/>
          <w:bCs/>
          <w:color w:val="000000" w:themeColor="text1"/>
          <w:sz w:val="24"/>
          <w:szCs w:val="24"/>
        </w:rPr>
        <w:t xml:space="preserve"> </w:t>
      </w:r>
      <w:r w:rsidR="00B23D83">
        <w:rPr>
          <w:rFonts w:ascii="Arial" w:hAnsi="Arial" w:eastAsia="Arial" w:cs="Arial"/>
          <w:b/>
          <w:bCs/>
          <w:color w:val="000000" w:themeColor="text1"/>
          <w:sz w:val="24"/>
          <w:szCs w:val="24"/>
        </w:rPr>
        <w:t xml:space="preserve">is </w:t>
      </w:r>
      <w:r w:rsidRPr="00735AAA" w:rsidR="72FFB141">
        <w:rPr>
          <w:rFonts w:ascii="Arial" w:hAnsi="Arial" w:eastAsia="Arial" w:cs="Arial"/>
          <w:b/>
          <w:bCs/>
          <w:color w:val="000000" w:themeColor="text1"/>
          <w:sz w:val="24"/>
          <w:szCs w:val="24"/>
        </w:rPr>
        <w:t>available to applicants</w:t>
      </w:r>
      <w:r w:rsidRPr="00735AAA">
        <w:rPr>
          <w:rFonts w:ascii="Arial" w:hAnsi="Arial" w:eastAsia="Arial" w:cs="Arial"/>
          <w:b/>
          <w:bCs/>
          <w:color w:val="000000" w:themeColor="text1"/>
          <w:sz w:val="24"/>
          <w:szCs w:val="24"/>
        </w:rPr>
        <w:t>?</w:t>
      </w:r>
    </w:p>
    <w:p w:rsidRPr="00735AAA" w:rsidR="00276DB5" w:rsidP="00F46094" w:rsidRDefault="1B75BB7E" w14:paraId="1CF10AF9" w14:textId="30E610A0">
      <w:pPr>
        <w:spacing w:after="0" w:line="241" w:lineRule="auto"/>
        <w:ind w:right="124"/>
        <w:rPr>
          <w:rFonts w:ascii="Arial" w:hAnsi="Arial" w:eastAsia="Arial" w:cs="Arial"/>
          <w:color w:val="000000" w:themeColor="text1"/>
          <w:sz w:val="24"/>
          <w:szCs w:val="24"/>
        </w:rPr>
      </w:pPr>
      <w:r w:rsidRPr="00735AAA">
        <w:rPr>
          <w:rFonts w:ascii="Arial" w:hAnsi="Arial" w:eastAsia="Arial" w:cs="Arial"/>
          <w:color w:val="000000" w:themeColor="text1"/>
          <w:sz w:val="24"/>
          <w:szCs w:val="24"/>
        </w:rPr>
        <w:t>TA is available to both interested applicants and awarded grantees (and their staff).</w:t>
      </w:r>
      <w:r w:rsidRPr="00735AAA" w:rsidR="14B96B82">
        <w:rPr>
          <w:rFonts w:ascii="Arial" w:hAnsi="Arial" w:eastAsia="Arial" w:cs="Arial"/>
          <w:color w:val="000000" w:themeColor="text1"/>
          <w:sz w:val="24"/>
          <w:szCs w:val="24"/>
        </w:rPr>
        <w:t xml:space="preserve"> This TA is intended to </w:t>
      </w:r>
      <w:r w:rsidRPr="001E2AA6" w:rsidR="14B96B82">
        <w:rPr>
          <w:rFonts w:ascii="Arial" w:hAnsi="Arial" w:eastAsia="Arial" w:cs="Arial"/>
          <w:color w:val="000000" w:themeColor="text1"/>
          <w:sz w:val="24"/>
          <w:szCs w:val="24"/>
        </w:rPr>
        <w:t xml:space="preserve">support </w:t>
      </w:r>
      <w:r w:rsidRPr="001E2AA6" w:rsidR="000A38A9">
        <w:rPr>
          <w:rFonts w:ascii="Arial" w:hAnsi="Arial" w:eastAsia="Arial" w:cs="Arial"/>
          <w:color w:val="000000" w:themeColor="text1"/>
          <w:sz w:val="24"/>
          <w:szCs w:val="24"/>
        </w:rPr>
        <w:t>the applicant</w:t>
      </w:r>
      <w:r w:rsidRPr="001E2AA6" w:rsidR="00D10067">
        <w:rPr>
          <w:rFonts w:ascii="Arial" w:hAnsi="Arial" w:eastAsia="Arial" w:cs="Arial"/>
          <w:color w:val="000000" w:themeColor="text1"/>
          <w:sz w:val="24"/>
          <w:szCs w:val="24"/>
        </w:rPr>
        <w:t xml:space="preserve"> in the </w:t>
      </w:r>
      <w:r w:rsidRPr="001E2AA6" w:rsidR="14B96B82">
        <w:rPr>
          <w:rFonts w:ascii="Arial" w:hAnsi="Arial" w:eastAsia="Arial" w:cs="Arial"/>
          <w:color w:val="000000" w:themeColor="text1"/>
          <w:sz w:val="24"/>
          <w:szCs w:val="24"/>
        </w:rPr>
        <w:t xml:space="preserve">development of </w:t>
      </w:r>
      <w:r w:rsidRPr="001E2AA6" w:rsidR="001E2AA6">
        <w:rPr>
          <w:rFonts w:ascii="Arial" w:hAnsi="Arial" w:eastAsia="Arial" w:cs="Arial"/>
          <w:color w:val="000000" w:themeColor="text1"/>
          <w:sz w:val="24"/>
          <w:szCs w:val="24"/>
        </w:rPr>
        <w:t>their</w:t>
      </w:r>
      <w:r w:rsidRPr="001E2AA6" w:rsidR="00D10067">
        <w:rPr>
          <w:rFonts w:ascii="Arial" w:hAnsi="Arial" w:eastAsia="Arial" w:cs="Arial"/>
          <w:color w:val="000000" w:themeColor="text1"/>
          <w:sz w:val="24"/>
          <w:szCs w:val="24"/>
        </w:rPr>
        <w:t xml:space="preserve"> </w:t>
      </w:r>
      <w:r w:rsidRPr="001E2AA6" w:rsidR="27496D65">
        <w:rPr>
          <w:rFonts w:ascii="Arial" w:hAnsi="Arial" w:eastAsia="Arial" w:cs="Arial"/>
          <w:color w:val="000000" w:themeColor="text1"/>
          <w:sz w:val="24"/>
          <w:szCs w:val="24"/>
        </w:rPr>
        <w:t>application, orientation</w:t>
      </w:r>
      <w:r w:rsidRPr="00735AAA" w:rsidR="27496D65">
        <w:rPr>
          <w:rFonts w:ascii="Arial" w:hAnsi="Arial" w:eastAsia="Arial" w:cs="Arial"/>
          <w:color w:val="000000" w:themeColor="text1"/>
          <w:sz w:val="24"/>
          <w:szCs w:val="24"/>
        </w:rPr>
        <w:t xml:space="preserve"> for grantees, </w:t>
      </w:r>
      <w:r w:rsidRPr="00735AAA" w:rsidR="38E504CE">
        <w:rPr>
          <w:rFonts w:ascii="Arial" w:hAnsi="Arial" w:eastAsia="Arial" w:cs="Arial"/>
          <w:color w:val="000000" w:themeColor="text1"/>
          <w:sz w:val="24"/>
          <w:szCs w:val="24"/>
        </w:rPr>
        <w:t xml:space="preserve">sabbatical </w:t>
      </w:r>
      <w:r w:rsidRPr="00735AAA" w:rsidR="27496D65">
        <w:rPr>
          <w:rFonts w:ascii="Arial" w:hAnsi="Arial" w:eastAsia="Arial" w:cs="Arial"/>
          <w:color w:val="000000" w:themeColor="text1"/>
          <w:sz w:val="24"/>
          <w:szCs w:val="24"/>
        </w:rPr>
        <w:t xml:space="preserve">exit and reentry, and </w:t>
      </w:r>
      <w:r w:rsidRPr="00735AAA" w:rsidR="73D55806">
        <w:rPr>
          <w:rFonts w:ascii="Arial" w:hAnsi="Arial" w:eastAsia="Arial" w:cs="Arial"/>
          <w:color w:val="000000" w:themeColor="text1"/>
          <w:sz w:val="24"/>
          <w:szCs w:val="24"/>
        </w:rPr>
        <w:t xml:space="preserve">support for </w:t>
      </w:r>
      <w:r w:rsidRPr="00735AAA" w:rsidR="27496D65">
        <w:rPr>
          <w:rFonts w:ascii="Arial" w:hAnsi="Arial" w:eastAsia="Arial" w:cs="Arial"/>
          <w:color w:val="000000" w:themeColor="text1"/>
          <w:sz w:val="24"/>
          <w:szCs w:val="24"/>
        </w:rPr>
        <w:t>interim leadership</w:t>
      </w:r>
      <w:r w:rsidRPr="00735AAA" w:rsidR="7E389927">
        <w:rPr>
          <w:rFonts w:ascii="Arial" w:hAnsi="Arial" w:eastAsia="Arial" w:cs="Arial"/>
          <w:color w:val="000000" w:themeColor="text1"/>
          <w:sz w:val="24"/>
          <w:szCs w:val="24"/>
        </w:rPr>
        <w:t xml:space="preserve"> during the sabbatical</w:t>
      </w:r>
      <w:r w:rsidRPr="00735AAA" w:rsidR="27496D65">
        <w:rPr>
          <w:rFonts w:ascii="Arial" w:hAnsi="Arial" w:eastAsia="Arial" w:cs="Arial"/>
          <w:color w:val="000000" w:themeColor="text1"/>
          <w:sz w:val="24"/>
          <w:szCs w:val="24"/>
        </w:rPr>
        <w:t>.</w:t>
      </w:r>
      <w:r w:rsidRPr="00735AAA">
        <w:rPr>
          <w:rFonts w:ascii="Arial" w:hAnsi="Arial" w:eastAsia="Arial" w:cs="Arial"/>
          <w:color w:val="000000" w:themeColor="text1"/>
          <w:sz w:val="24"/>
          <w:szCs w:val="24"/>
        </w:rPr>
        <w:t xml:space="preserve"> </w:t>
      </w:r>
      <w:r w:rsidRPr="00735AAA" w:rsidR="65416F2C">
        <w:rPr>
          <w:rFonts w:ascii="Arial" w:hAnsi="Arial" w:eastAsia="Arial" w:cs="Arial"/>
          <w:color w:val="000000" w:themeColor="text1"/>
          <w:sz w:val="24"/>
          <w:szCs w:val="24"/>
        </w:rPr>
        <w:t>This TA is separate from the grant resources dedicated towards interim leadership and organizational capacity building</w:t>
      </w:r>
      <w:r w:rsidRPr="00735AAA" w:rsidR="76A623DF">
        <w:rPr>
          <w:rFonts w:ascii="Arial" w:hAnsi="Arial" w:eastAsia="Arial" w:cs="Arial"/>
          <w:color w:val="000000" w:themeColor="text1"/>
          <w:sz w:val="24"/>
          <w:szCs w:val="24"/>
        </w:rPr>
        <w:t xml:space="preserve"> plans</w:t>
      </w:r>
      <w:r w:rsidRPr="00735AAA" w:rsidR="65416F2C">
        <w:rPr>
          <w:rFonts w:ascii="Arial" w:hAnsi="Arial" w:eastAsia="Arial" w:cs="Arial"/>
          <w:color w:val="000000" w:themeColor="text1"/>
          <w:sz w:val="24"/>
          <w:szCs w:val="24"/>
        </w:rPr>
        <w:t xml:space="preserve">. </w:t>
      </w:r>
      <w:r w:rsidRPr="00735AAA">
        <w:rPr>
          <w:rFonts w:ascii="Arial" w:hAnsi="Arial" w:eastAsia="Arial" w:cs="Arial"/>
          <w:color w:val="000000" w:themeColor="text1"/>
          <w:sz w:val="24"/>
          <w:szCs w:val="24"/>
        </w:rPr>
        <w:t xml:space="preserve">Our TA provider, Carolyn Love with Kebaya Consulting, is available for direct consulting/referrals with applicants and grantees of the program. We strongly encourage </w:t>
      </w:r>
      <w:r w:rsidRPr="00735AAA">
        <w:rPr>
          <w:rFonts w:ascii="Arial" w:hAnsi="Arial" w:eastAsia="Arial" w:cs="Arial"/>
          <w:color w:val="000000" w:themeColor="text1"/>
          <w:sz w:val="24"/>
          <w:szCs w:val="24"/>
          <w:u w:val="single"/>
        </w:rPr>
        <w:t>all interested applicants</w:t>
      </w:r>
      <w:r w:rsidRPr="00735AAA">
        <w:rPr>
          <w:rFonts w:ascii="Arial" w:hAnsi="Arial" w:eastAsia="Arial" w:cs="Arial"/>
          <w:color w:val="000000" w:themeColor="text1"/>
          <w:sz w:val="24"/>
          <w:szCs w:val="24"/>
        </w:rPr>
        <w:t xml:space="preserve"> to reach out to Carolyn Love </w:t>
      </w:r>
      <w:r w:rsidR="00F46094">
        <w:rPr>
          <w:rFonts w:ascii="Arial" w:hAnsi="Arial" w:eastAsia="Arial" w:cs="Arial"/>
          <w:color w:val="000000" w:themeColor="text1"/>
          <w:sz w:val="24"/>
          <w:szCs w:val="24"/>
        </w:rPr>
        <w:t xml:space="preserve">at </w:t>
      </w:r>
      <w:hyperlink w:history="1" r:id="rId18">
        <w:r w:rsidRPr="00EA2C1A" w:rsidR="00F46094">
          <w:rPr>
            <w:rStyle w:val="Hyperlink"/>
            <w:rFonts w:ascii="Arial" w:hAnsi="Arial" w:cs="Arial"/>
            <w:sz w:val="24"/>
            <w:szCs w:val="24"/>
          </w:rPr>
          <w:t>carolyn@kebayaconsulting.com</w:t>
        </w:r>
      </w:hyperlink>
      <w:r w:rsidRPr="00735AAA" w:rsidR="6902DDF2">
        <w:rPr>
          <w:rFonts w:ascii="Arial" w:hAnsi="Arial" w:cs="Arial"/>
          <w:sz w:val="24"/>
          <w:szCs w:val="24"/>
        </w:rPr>
        <w:t xml:space="preserve"> </w:t>
      </w:r>
      <w:r w:rsidRPr="00735AAA">
        <w:rPr>
          <w:rFonts w:ascii="Arial" w:hAnsi="Arial" w:eastAsia="Arial" w:cs="Arial"/>
          <w:color w:val="000000" w:themeColor="text1"/>
          <w:sz w:val="24"/>
          <w:szCs w:val="24"/>
        </w:rPr>
        <w:t>or by phone at 303-438-095</w:t>
      </w:r>
      <w:r w:rsidR="00DD00CE">
        <w:rPr>
          <w:rFonts w:ascii="Arial" w:hAnsi="Arial" w:eastAsia="Arial" w:cs="Arial"/>
          <w:color w:val="000000" w:themeColor="text1"/>
          <w:sz w:val="24"/>
          <w:szCs w:val="24"/>
        </w:rPr>
        <w:t>3.</w:t>
      </w:r>
    </w:p>
    <w:p w:rsidR="005635CD" w:rsidP="4935C655" w:rsidRDefault="005635CD" w14:paraId="6B075969" w14:textId="77777777">
      <w:pPr>
        <w:spacing w:before="29" w:after="0" w:line="247" w:lineRule="auto"/>
        <w:ind w:right="50"/>
        <w:rPr>
          <w:rFonts w:ascii="Arial" w:hAnsi="Arial" w:eastAsia="Arial" w:cs="Arial"/>
          <w:color w:val="000000" w:themeColor="text1"/>
          <w:sz w:val="24"/>
          <w:szCs w:val="24"/>
        </w:rPr>
      </w:pPr>
    </w:p>
    <w:p w:rsidR="005635CD" w:rsidP="4935C655" w:rsidRDefault="00B62937" w14:paraId="14933904" w14:textId="6089B416">
      <w:pPr>
        <w:spacing w:before="29" w:after="0" w:line="247" w:lineRule="auto"/>
        <w:ind w:right="50"/>
        <w:rPr>
          <w:rFonts w:ascii="Arial" w:hAnsi="Arial" w:eastAsia="Arial" w:cs="Arial"/>
          <w:b/>
          <w:bCs/>
          <w:color w:val="000000" w:themeColor="text1"/>
          <w:sz w:val="24"/>
          <w:szCs w:val="24"/>
        </w:rPr>
      </w:pPr>
      <w:r w:rsidRPr="00B62937">
        <w:rPr>
          <w:rFonts w:ascii="Arial" w:hAnsi="Arial" w:eastAsia="Arial" w:cs="Arial"/>
          <w:b/>
          <w:bCs/>
          <w:color w:val="000000" w:themeColor="text1"/>
          <w:sz w:val="24"/>
          <w:szCs w:val="24"/>
        </w:rPr>
        <w:t>What are the expectations for developing the</w:t>
      </w:r>
      <w:r w:rsidR="009D402F">
        <w:rPr>
          <w:rFonts w:ascii="Arial" w:hAnsi="Arial" w:eastAsia="Arial" w:cs="Arial"/>
          <w:b/>
          <w:bCs/>
          <w:color w:val="000000" w:themeColor="text1"/>
          <w:sz w:val="24"/>
          <w:szCs w:val="24"/>
        </w:rPr>
        <w:t xml:space="preserve"> Interim Leadership &amp;</w:t>
      </w:r>
      <w:r w:rsidRPr="00B62937">
        <w:rPr>
          <w:rFonts w:ascii="Arial" w:hAnsi="Arial" w:eastAsia="Arial" w:cs="Arial"/>
          <w:b/>
          <w:bCs/>
          <w:color w:val="000000" w:themeColor="text1"/>
          <w:sz w:val="24"/>
          <w:szCs w:val="24"/>
        </w:rPr>
        <w:t xml:space="preserve"> Capacity-Building Plan?</w:t>
      </w:r>
    </w:p>
    <w:p w:rsidRPr="00543B5C" w:rsidR="00543B5C" w:rsidP="008D4EBE" w:rsidRDefault="00B801A7" w14:paraId="0CEA5661" w14:textId="0FE53708">
      <w:pPr>
        <w:spacing w:after="0" w:line="240" w:lineRule="auto"/>
        <w:rPr>
          <w:rFonts w:ascii="Arial" w:hAnsi="Arial" w:eastAsia="Arial" w:cs="Arial"/>
          <w:color w:val="000000" w:themeColor="text1"/>
          <w:sz w:val="24"/>
          <w:szCs w:val="24"/>
        </w:rPr>
      </w:pPr>
      <w:r w:rsidRPr="00B801A7">
        <w:rPr>
          <w:rFonts w:ascii="Arial" w:hAnsi="Arial" w:eastAsia="Arial" w:cs="Arial"/>
          <w:color w:val="000000" w:themeColor="text1"/>
          <w:sz w:val="24"/>
          <w:szCs w:val="24"/>
        </w:rPr>
        <w:t>The</w:t>
      </w:r>
      <w:r>
        <w:rPr>
          <w:rFonts w:ascii="Arial" w:hAnsi="Arial" w:eastAsia="Arial" w:cs="Arial"/>
          <w:b/>
          <w:bCs/>
          <w:color w:val="000000" w:themeColor="text1"/>
          <w:sz w:val="24"/>
          <w:szCs w:val="24"/>
        </w:rPr>
        <w:t xml:space="preserve"> </w:t>
      </w:r>
      <w:r w:rsidRPr="00543B5C" w:rsidR="00543B5C">
        <w:rPr>
          <w:rFonts w:ascii="Arial" w:hAnsi="Arial" w:eastAsia="Arial" w:cs="Arial"/>
          <w:color w:val="000000" w:themeColor="text1"/>
          <w:sz w:val="24"/>
          <w:szCs w:val="24"/>
        </w:rPr>
        <w:t xml:space="preserve">Nonprofit Sabbatical Program includes organizational capacity building funding that can include a variety of activities, for example, professional development, skills-based </w:t>
      </w:r>
      <w:r w:rsidRPr="00543B5C" w:rsidR="00B23D83">
        <w:rPr>
          <w:rFonts w:ascii="Arial" w:hAnsi="Arial" w:eastAsia="Arial" w:cs="Arial"/>
          <w:color w:val="000000" w:themeColor="text1"/>
          <w:sz w:val="24"/>
          <w:szCs w:val="24"/>
        </w:rPr>
        <w:t>training</w:t>
      </w:r>
      <w:r w:rsidRPr="00543B5C" w:rsidR="00543B5C">
        <w:rPr>
          <w:rFonts w:ascii="Arial" w:hAnsi="Arial" w:eastAsia="Arial" w:cs="Arial"/>
          <w:color w:val="000000" w:themeColor="text1"/>
          <w:sz w:val="24"/>
          <w:szCs w:val="24"/>
        </w:rPr>
        <w:t>, staff well</w:t>
      </w:r>
      <w:r w:rsidR="008D4EBE">
        <w:rPr>
          <w:rFonts w:ascii="Arial" w:hAnsi="Arial" w:eastAsia="Arial" w:cs="Arial"/>
          <w:color w:val="000000" w:themeColor="text1"/>
          <w:sz w:val="24"/>
          <w:szCs w:val="24"/>
        </w:rPr>
        <w:t>-</w:t>
      </w:r>
      <w:r w:rsidRPr="00543B5C" w:rsidR="00543B5C">
        <w:rPr>
          <w:rFonts w:ascii="Arial" w:hAnsi="Arial" w:eastAsia="Arial" w:cs="Arial"/>
          <w:color w:val="000000" w:themeColor="text1"/>
          <w:sz w:val="24"/>
          <w:szCs w:val="24"/>
        </w:rPr>
        <w:t xml:space="preserve">being, technical </w:t>
      </w:r>
      <w:r w:rsidRPr="00543B5C" w:rsidR="00C93153">
        <w:rPr>
          <w:rFonts w:ascii="Arial" w:hAnsi="Arial" w:eastAsia="Arial" w:cs="Arial"/>
          <w:color w:val="000000" w:themeColor="text1"/>
          <w:sz w:val="24"/>
          <w:szCs w:val="24"/>
        </w:rPr>
        <w:t>assistance,</w:t>
      </w:r>
      <w:r w:rsidRPr="00543B5C" w:rsidR="00543B5C">
        <w:rPr>
          <w:rFonts w:ascii="Arial" w:hAnsi="Arial" w:eastAsia="Arial" w:cs="Arial"/>
          <w:color w:val="000000" w:themeColor="text1"/>
          <w:sz w:val="24"/>
          <w:szCs w:val="24"/>
        </w:rPr>
        <w:t xml:space="preserve"> and/or contractor opportunities. The plan should describe how the organization plans to use these funds. The plan should complement the interim leadership plan </w:t>
      </w:r>
      <w:r w:rsidRPr="00543B5C" w:rsidR="00B3088E">
        <w:rPr>
          <w:rFonts w:ascii="Arial" w:hAnsi="Arial" w:eastAsia="Arial" w:cs="Arial"/>
          <w:color w:val="000000" w:themeColor="text1"/>
          <w:sz w:val="24"/>
          <w:szCs w:val="24"/>
        </w:rPr>
        <w:t>and</w:t>
      </w:r>
      <w:r w:rsidRPr="00543B5C" w:rsidR="00543B5C">
        <w:rPr>
          <w:rFonts w:ascii="Arial" w:hAnsi="Arial" w:eastAsia="Arial" w:cs="Arial"/>
          <w:color w:val="000000" w:themeColor="text1"/>
          <w:sz w:val="24"/>
          <w:szCs w:val="24"/>
        </w:rPr>
        <w:t xml:space="preserve"> address the concerns you have outlined above about stepping away from and returning to your organization. It </w:t>
      </w:r>
    </w:p>
    <w:p w:rsidRPr="00543B5C" w:rsidR="00543B5C" w:rsidP="008D4EBE" w:rsidRDefault="00543B5C" w14:paraId="0CB6F69C" w14:textId="6A829673">
      <w:pPr>
        <w:spacing w:after="0" w:line="240" w:lineRule="auto"/>
        <w:rPr>
          <w:rFonts w:ascii="Arial" w:hAnsi="Arial" w:eastAsia="Arial" w:cs="Arial"/>
          <w:color w:val="000000" w:themeColor="text1"/>
          <w:sz w:val="24"/>
          <w:szCs w:val="24"/>
        </w:rPr>
      </w:pPr>
      <w:r w:rsidRPr="00543B5C">
        <w:rPr>
          <w:rFonts w:ascii="Arial" w:hAnsi="Arial" w:eastAsia="Arial" w:cs="Arial"/>
          <w:color w:val="000000" w:themeColor="text1"/>
          <w:sz w:val="24"/>
          <w:szCs w:val="24"/>
        </w:rPr>
        <w:t xml:space="preserve">should clearly articulate how these ideas are employee-directed or how employees have been engaged in determining the use of funds. We encourage you to </w:t>
      </w:r>
      <w:r w:rsidRPr="00543B5C" w:rsidR="00B23D83">
        <w:rPr>
          <w:rFonts w:ascii="Arial" w:hAnsi="Arial" w:eastAsia="Arial" w:cs="Arial"/>
          <w:color w:val="000000" w:themeColor="text1"/>
          <w:sz w:val="24"/>
          <w:szCs w:val="24"/>
        </w:rPr>
        <w:t>be</w:t>
      </w:r>
      <w:r w:rsidRPr="00543B5C">
        <w:rPr>
          <w:rFonts w:ascii="Arial" w:hAnsi="Arial" w:eastAsia="Arial" w:cs="Arial"/>
          <w:color w:val="000000" w:themeColor="text1"/>
          <w:sz w:val="24"/>
          <w:szCs w:val="24"/>
        </w:rPr>
        <w:t xml:space="preserve"> creative with activities that will best support your organization and staff. </w:t>
      </w:r>
    </w:p>
    <w:p w:rsidRPr="00735AAA" w:rsidR="4935C655" w:rsidP="4935C655" w:rsidRDefault="4935C655" w14:paraId="1E85EA78" w14:textId="5647580E">
      <w:pPr>
        <w:spacing w:before="16" w:after="0" w:line="240" w:lineRule="exact"/>
        <w:rPr>
          <w:rFonts w:ascii="Arial" w:hAnsi="Arial" w:eastAsia="Arial" w:cs="Arial"/>
          <w:color w:val="000000" w:themeColor="text1"/>
          <w:sz w:val="24"/>
          <w:szCs w:val="24"/>
        </w:rPr>
      </w:pPr>
    </w:p>
    <w:p w:rsidRPr="00735AAA" w:rsidR="00276DB5" w:rsidP="7EFDBBB4" w:rsidRDefault="0F1F76A1" w14:paraId="41A8DA48" w14:textId="25EC4E69">
      <w:pPr>
        <w:spacing w:after="0" w:line="241" w:lineRule="auto"/>
        <w:ind w:right="52"/>
        <w:rPr>
          <w:rFonts w:ascii="Arial" w:hAnsi="Arial" w:eastAsia="Arial" w:cs="Arial"/>
          <w:color w:val="000000" w:themeColor="text1"/>
          <w:sz w:val="24"/>
          <w:szCs w:val="24"/>
        </w:rPr>
      </w:pPr>
      <w:r w:rsidRPr="00735AAA">
        <w:rPr>
          <w:rFonts w:ascii="Arial" w:hAnsi="Arial" w:eastAsia="Arial" w:cs="Arial"/>
          <w:b/>
          <w:bCs/>
          <w:color w:val="000000" w:themeColor="text1"/>
          <w:sz w:val="24"/>
          <w:szCs w:val="24"/>
        </w:rPr>
        <w:t>Are there requirements for how the</w:t>
      </w:r>
      <w:r w:rsidRPr="00735AAA" w:rsidR="003D358D">
        <w:rPr>
          <w:rFonts w:ascii="Arial" w:hAnsi="Arial" w:eastAsia="Arial" w:cs="Arial"/>
          <w:b/>
          <w:bCs/>
          <w:color w:val="000000" w:themeColor="text1"/>
          <w:sz w:val="24"/>
          <w:szCs w:val="24"/>
        </w:rPr>
        <w:t xml:space="preserve"> </w:t>
      </w:r>
      <w:r w:rsidR="009E2D76">
        <w:rPr>
          <w:rFonts w:ascii="Arial" w:hAnsi="Arial" w:eastAsia="Arial" w:cs="Arial"/>
          <w:b/>
          <w:bCs/>
          <w:color w:val="000000" w:themeColor="text1"/>
          <w:sz w:val="24"/>
          <w:szCs w:val="24"/>
        </w:rPr>
        <w:t>4-month</w:t>
      </w:r>
      <w:r w:rsidRPr="00735AAA" w:rsidR="003D358D">
        <w:rPr>
          <w:rFonts w:ascii="Arial" w:hAnsi="Arial" w:eastAsia="Arial" w:cs="Arial"/>
          <w:b/>
          <w:bCs/>
          <w:color w:val="000000" w:themeColor="text1"/>
          <w:sz w:val="24"/>
          <w:szCs w:val="24"/>
        </w:rPr>
        <w:t xml:space="preserve"> Sabbatical</w:t>
      </w:r>
      <w:r w:rsidRPr="00735AAA">
        <w:rPr>
          <w:rFonts w:ascii="Arial" w:hAnsi="Arial" w:eastAsia="Arial" w:cs="Arial"/>
          <w:b/>
          <w:bCs/>
          <w:color w:val="000000" w:themeColor="text1"/>
          <w:sz w:val="24"/>
          <w:szCs w:val="24"/>
        </w:rPr>
        <w:t xml:space="preserve"> </w:t>
      </w:r>
      <w:r w:rsidRPr="00735AAA" w:rsidR="003D358D">
        <w:rPr>
          <w:rFonts w:ascii="Arial" w:hAnsi="Arial" w:eastAsia="Arial" w:cs="Arial"/>
          <w:b/>
          <w:bCs/>
          <w:color w:val="000000" w:themeColor="text1"/>
          <w:sz w:val="24"/>
          <w:szCs w:val="24"/>
        </w:rPr>
        <w:t>(three-month</w:t>
      </w:r>
      <w:r w:rsidRPr="00735AAA">
        <w:rPr>
          <w:rFonts w:ascii="Arial" w:hAnsi="Arial" w:eastAsia="Arial" w:cs="Arial"/>
          <w:b/>
          <w:bCs/>
          <w:color w:val="000000" w:themeColor="text1"/>
          <w:sz w:val="24"/>
          <w:szCs w:val="24"/>
        </w:rPr>
        <w:t xml:space="preserve"> sabbatical </w:t>
      </w:r>
      <w:r w:rsidRPr="00735AAA" w:rsidR="00710597">
        <w:rPr>
          <w:rFonts w:ascii="Arial" w:hAnsi="Arial" w:eastAsia="Arial" w:cs="Arial"/>
          <w:b/>
          <w:bCs/>
          <w:color w:val="000000" w:themeColor="text1"/>
          <w:sz w:val="24"/>
          <w:szCs w:val="24"/>
        </w:rPr>
        <w:t>an</w:t>
      </w:r>
      <w:r w:rsidRPr="00735AAA" w:rsidR="003D358D">
        <w:rPr>
          <w:rFonts w:ascii="Arial" w:hAnsi="Arial" w:eastAsia="Arial" w:cs="Arial"/>
          <w:b/>
          <w:bCs/>
          <w:color w:val="000000" w:themeColor="text1"/>
          <w:sz w:val="24"/>
          <w:szCs w:val="24"/>
        </w:rPr>
        <w:t>d</w:t>
      </w:r>
      <w:r w:rsidRPr="00735AAA" w:rsidR="00710597">
        <w:rPr>
          <w:rFonts w:ascii="Arial" w:hAnsi="Arial" w:eastAsia="Arial" w:cs="Arial"/>
          <w:b/>
          <w:bCs/>
          <w:color w:val="000000" w:themeColor="text1"/>
          <w:sz w:val="24"/>
          <w:szCs w:val="24"/>
        </w:rPr>
        <w:t xml:space="preserve"> 1 month EIR</w:t>
      </w:r>
      <w:r w:rsidRPr="00735AAA" w:rsidR="003D358D">
        <w:rPr>
          <w:rFonts w:ascii="Arial" w:hAnsi="Arial" w:eastAsia="Arial" w:cs="Arial"/>
          <w:b/>
          <w:bCs/>
          <w:color w:val="000000" w:themeColor="text1"/>
          <w:sz w:val="24"/>
          <w:szCs w:val="24"/>
        </w:rPr>
        <w:t>)</w:t>
      </w:r>
      <w:r w:rsidRPr="00735AAA" w:rsidR="00710597">
        <w:rPr>
          <w:rFonts w:ascii="Arial" w:hAnsi="Arial" w:eastAsia="Arial" w:cs="Arial"/>
          <w:b/>
          <w:bCs/>
          <w:color w:val="000000" w:themeColor="text1"/>
          <w:sz w:val="24"/>
          <w:szCs w:val="24"/>
        </w:rPr>
        <w:t xml:space="preserve"> </w:t>
      </w:r>
      <w:r w:rsidRPr="00735AAA">
        <w:rPr>
          <w:rFonts w:ascii="Arial" w:hAnsi="Arial" w:eastAsia="Arial" w:cs="Arial"/>
          <w:b/>
          <w:bCs/>
          <w:color w:val="000000" w:themeColor="text1"/>
          <w:sz w:val="24"/>
          <w:szCs w:val="24"/>
        </w:rPr>
        <w:t xml:space="preserve">is spent? </w:t>
      </w:r>
    </w:p>
    <w:p w:rsidR="00276DB5" w:rsidP="00F46094" w:rsidRDefault="1B75BB7E" w14:paraId="526E800E" w14:textId="707DE006">
      <w:pPr>
        <w:spacing w:after="0" w:line="248" w:lineRule="auto"/>
        <w:ind w:right="1035"/>
        <w:rPr>
          <w:rFonts w:ascii="Arial" w:hAnsi="Arial" w:eastAsia="Arial" w:cs="Arial"/>
          <w:color w:val="000000" w:themeColor="text1"/>
          <w:sz w:val="24"/>
          <w:szCs w:val="24"/>
        </w:rPr>
      </w:pPr>
      <w:r w:rsidRPr="00735AAA">
        <w:rPr>
          <w:rFonts w:ascii="Arial" w:hAnsi="Arial" w:eastAsia="Arial" w:cs="Arial"/>
          <w:color w:val="000000" w:themeColor="text1"/>
          <w:sz w:val="24"/>
          <w:szCs w:val="24"/>
        </w:rPr>
        <w:t>We encourage folks to really step away to relax, rest</w:t>
      </w:r>
      <w:r w:rsidR="00F46094">
        <w:rPr>
          <w:rFonts w:ascii="Arial" w:hAnsi="Arial" w:eastAsia="Arial" w:cs="Arial"/>
          <w:color w:val="000000" w:themeColor="text1"/>
          <w:sz w:val="24"/>
          <w:szCs w:val="24"/>
        </w:rPr>
        <w:t>,</w:t>
      </w:r>
      <w:r w:rsidRPr="00735AAA">
        <w:rPr>
          <w:rFonts w:ascii="Arial" w:hAnsi="Arial" w:eastAsia="Arial" w:cs="Arial"/>
          <w:color w:val="000000" w:themeColor="text1"/>
          <w:sz w:val="24"/>
          <w:szCs w:val="24"/>
        </w:rPr>
        <w:t xml:space="preserve"> and rejuvenate so they return to work with fresh ideas that advance </w:t>
      </w:r>
      <w:r w:rsidR="00F46094">
        <w:rPr>
          <w:rFonts w:ascii="Arial" w:hAnsi="Arial" w:eastAsia="Arial" w:cs="Arial"/>
          <w:color w:val="000000" w:themeColor="text1"/>
          <w:sz w:val="24"/>
          <w:szCs w:val="24"/>
        </w:rPr>
        <w:t>health equity</w:t>
      </w:r>
      <w:r w:rsidRPr="00735AAA">
        <w:rPr>
          <w:rFonts w:ascii="Arial" w:hAnsi="Arial" w:eastAsia="Arial" w:cs="Arial"/>
          <w:color w:val="000000" w:themeColor="text1"/>
          <w:sz w:val="24"/>
          <w:szCs w:val="24"/>
        </w:rPr>
        <w:t>. We provide up to $20,000 for sabbatical activities</w:t>
      </w:r>
      <w:r w:rsidR="00F46094">
        <w:rPr>
          <w:rFonts w:ascii="Arial" w:hAnsi="Arial" w:eastAsia="Arial" w:cs="Arial"/>
          <w:color w:val="000000" w:themeColor="text1"/>
          <w:sz w:val="24"/>
          <w:szCs w:val="24"/>
        </w:rPr>
        <w:t>,</w:t>
      </w:r>
      <w:r w:rsidRPr="00735AAA">
        <w:rPr>
          <w:rFonts w:ascii="Arial" w:hAnsi="Arial" w:eastAsia="Arial" w:cs="Arial"/>
          <w:color w:val="000000" w:themeColor="text1"/>
          <w:sz w:val="24"/>
          <w:szCs w:val="24"/>
        </w:rPr>
        <w:t xml:space="preserve"> like travel. Awarded grantees may include costs to cover their loved ones engaging in sabbatical activities with them, but the total cost awarded for sabbatical activities cannot exceed $20,000.</w:t>
      </w:r>
      <w:r w:rsidRPr="00735AAA" w:rsidR="76D840F6">
        <w:rPr>
          <w:rFonts w:ascii="Arial" w:hAnsi="Arial" w:eastAsia="Arial" w:cs="Arial"/>
          <w:color w:val="000000" w:themeColor="text1"/>
          <w:sz w:val="24"/>
          <w:szCs w:val="24"/>
        </w:rPr>
        <w:t xml:space="preserve"> </w:t>
      </w:r>
      <w:r w:rsidRPr="00735AAA" w:rsidR="408CEE09">
        <w:rPr>
          <w:rFonts w:ascii="Arial" w:hAnsi="Arial" w:eastAsia="Arial" w:cs="Arial"/>
          <w:color w:val="000000" w:themeColor="text1"/>
          <w:sz w:val="24"/>
          <w:szCs w:val="24"/>
        </w:rPr>
        <w:t>Participants are required to spend o</w:t>
      </w:r>
      <w:r w:rsidRPr="00735AAA" w:rsidR="76D840F6">
        <w:rPr>
          <w:rFonts w:ascii="Arial" w:hAnsi="Arial" w:eastAsia="Arial" w:cs="Arial"/>
          <w:color w:val="000000" w:themeColor="text1"/>
          <w:sz w:val="24"/>
          <w:szCs w:val="24"/>
        </w:rPr>
        <w:t>ne month of the</w:t>
      </w:r>
      <w:r w:rsidRPr="00735AAA" w:rsidR="3213FD69">
        <w:rPr>
          <w:rFonts w:ascii="Arial" w:hAnsi="Arial" w:eastAsia="Arial" w:cs="Arial"/>
          <w:color w:val="000000" w:themeColor="text1"/>
          <w:sz w:val="24"/>
          <w:szCs w:val="24"/>
        </w:rPr>
        <w:t>ir</w:t>
      </w:r>
      <w:r w:rsidRPr="00735AAA" w:rsidR="76D840F6">
        <w:rPr>
          <w:rFonts w:ascii="Arial" w:hAnsi="Arial" w:eastAsia="Arial" w:cs="Arial"/>
          <w:color w:val="000000" w:themeColor="text1"/>
          <w:sz w:val="24"/>
          <w:szCs w:val="24"/>
        </w:rPr>
        <w:t xml:space="preserve"> sabbatical as an Executive</w:t>
      </w:r>
      <w:r w:rsidR="00F46094">
        <w:rPr>
          <w:rFonts w:ascii="Arial" w:hAnsi="Arial" w:eastAsia="Arial" w:cs="Arial"/>
          <w:color w:val="000000" w:themeColor="text1"/>
          <w:sz w:val="24"/>
          <w:szCs w:val="24"/>
        </w:rPr>
        <w:t>-</w:t>
      </w:r>
      <w:r w:rsidRPr="00735AAA" w:rsidR="76D840F6">
        <w:rPr>
          <w:rFonts w:ascii="Arial" w:hAnsi="Arial" w:eastAsia="Arial" w:cs="Arial"/>
          <w:color w:val="000000" w:themeColor="text1"/>
          <w:sz w:val="24"/>
          <w:szCs w:val="24"/>
        </w:rPr>
        <w:t>in</w:t>
      </w:r>
      <w:r w:rsidR="00F46094">
        <w:rPr>
          <w:rFonts w:ascii="Arial" w:hAnsi="Arial" w:eastAsia="Arial" w:cs="Arial"/>
          <w:color w:val="000000" w:themeColor="text1"/>
          <w:sz w:val="24"/>
          <w:szCs w:val="24"/>
        </w:rPr>
        <w:t>-</w:t>
      </w:r>
      <w:r w:rsidRPr="00735AAA" w:rsidR="76D840F6">
        <w:rPr>
          <w:rFonts w:ascii="Arial" w:hAnsi="Arial" w:eastAsia="Arial" w:cs="Arial"/>
          <w:color w:val="000000" w:themeColor="text1"/>
          <w:sz w:val="24"/>
          <w:szCs w:val="24"/>
        </w:rPr>
        <w:t xml:space="preserve">Residence </w:t>
      </w:r>
      <w:r w:rsidRPr="00735AAA" w:rsidR="57C16E4F">
        <w:rPr>
          <w:rFonts w:ascii="Arial" w:hAnsi="Arial" w:eastAsia="Arial" w:cs="Arial"/>
          <w:color w:val="000000" w:themeColor="text1"/>
          <w:sz w:val="24"/>
          <w:szCs w:val="24"/>
        </w:rPr>
        <w:t xml:space="preserve">in person </w:t>
      </w:r>
      <w:r w:rsidRPr="00735AAA" w:rsidR="76D840F6">
        <w:rPr>
          <w:rFonts w:ascii="Arial" w:hAnsi="Arial" w:eastAsia="Arial" w:cs="Arial"/>
          <w:color w:val="000000" w:themeColor="text1"/>
          <w:sz w:val="24"/>
          <w:szCs w:val="24"/>
        </w:rPr>
        <w:t>at The</w:t>
      </w:r>
      <w:r w:rsidRPr="00735AAA" w:rsidR="58E8431D">
        <w:rPr>
          <w:rFonts w:ascii="Arial" w:hAnsi="Arial" w:eastAsia="Arial" w:cs="Arial"/>
          <w:color w:val="000000" w:themeColor="text1"/>
          <w:sz w:val="24"/>
          <w:szCs w:val="24"/>
        </w:rPr>
        <w:t xml:space="preserve"> Colorado Health Foundation office in Denver. </w:t>
      </w:r>
    </w:p>
    <w:p w:rsidR="006F5F83" w:rsidP="4935C655" w:rsidRDefault="006F5F83" w14:paraId="6C1779E1" w14:textId="77777777">
      <w:pPr>
        <w:spacing w:after="0" w:line="248" w:lineRule="auto"/>
        <w:ind w:left="100" w:right="1035"/>
        <w:rPr>
          <w:rFonts w:ascii="Arial" w:hAnsi="Arial" w:eastAsia="Arial" w:cs="Arial"/>
          <w:color w:val="000000" w:themeColor="text1"/>
          <w:sz w:val="24"/>
          <w:szCs w:val="24"/>
        </w:rPr>
      </w:pPr>
    </w:p>
    <w:p w:rsidRPr="00735AAA" w:rsidR="006F5F83" w:rsidP="006F5F83" w:rsidRDefault="006F5F83" w14:paraId="0049056E" w14:textId="71188E19">
      <w:pPr>
        <w:spacing w:after="0" w:line="248" w:lineRule="auto"/>
        <w:ind w:left="100" w:right="1035"/>
        <w:rPr>
          <w:rFonts w:ascii="Arial" w:hAnsi="Arial" w:eastAsia="Arial" w:cs="Arial"/>
          <w:color w:val="000000" w:themeColor="text1"/>
          <w:sz w:val="24"/>
          <w:szCs w:val="24"/>
        </w:rPr>
      </w:pPr>
      <w:r w:rsidRPr="00735AAA">
        <w:rPr>
          <w:rFonts w:ascii="Arial" w:hAnsi="Arial" w:eastAsia="Arial" w:cs="Arial"/>
          <w:b/>
          <w:bCs/>
          <w:color w:val="000000" w:themeColor="text1"/>
          <w:sz w:val="24"/>
          <w:szCs w:val="24"/>
        </w:rPr>
        <w:t>Can you tell me more about the executive-in-residence portion of the program?</w:t>
      </w:r>
    </w:p>
    <w:p w:rsidRPr="00735AAA" w:rsidR="006F5F83" w:rsidP="006F5F83" w:rsidRDefault="006F5F83" w14:paraId="0C61F3B4" w14:textId="79642CEA">
      <w:pPr>
        <w:spacing w:after="0" w:line="248" w:lineRule="auto"/>
        <w:ind w:left="100" w:right="1035"/>
        <w:rPr>
          <w:rFonts w:ascii="Arial" w:hAnsi="Arial" w:eastAsia="Arial" w:cs="Arial"/>
          <w:color w:val="000000" w:themeColor="text1"/>
          <w:sz w:val="24"/>
          <w:szCs w:val="24"/>
        </w:rPr>
      </w:pPr>
      <w:hyperlink r:id="Rcb87191f2f614293">
        <w:r w:rsidRPr="4FC592B9" w:rsidR="00FC7189">
          <w:rPr>
            <w:rStyle w:val="Hyperlink"/>
            <w:rFonts w:ascii="Arial" w:hAnsi="Arial" w:eastAsia="Arial" w:cs="Arial"/>
            <w:sz w:val="24"/>
            <w:szCs w:val="24"/>
          </w:rPr>
          <w:t>See the executive-in-residence FAQ for more information</w:t>
        </w:r>
      </w:hyperlink>
      <w:r w:rsidRPr="4FC592B9" w:rsidR="00FC7189">
        <w:rPr>
          <w:rFonts w:ascii="Arial" w:hAnsi="Arial" w:eastAsia="Arial" w:cs="Arial"/>
          <w:color w:val="000000" w:themeColor="text1" w:themeTint="FF" w:themeShade="FF"/>
          <w:sz w:val="24"/>
          <w:szCs w:val="24"/>
        </w:rPr>
        <w:t>.</w:t>
      </w:r>
    </w:p>
    <w:p w:rsidRPr="00735AAA" w:rsidR="006F5F83" w:rsidP="4935C655" w:rsidRDefault="006F5F83" w14:paraId="640DCB9C" w14:textId="77777777">
      <w:pPr>
        <w:spacing w:after="0" w:line="248" w:lineRule="auto"/>
        <w:ind w:left="100" w:right="1035"/>
        <w:rPr>
          <w:rFonts w:ascii="Arial" w:hAnsi="Arial" w:eastAsia="Arial" w:cs="Arial"/>
          <w:color w:val="000000" w:themeColor="text1"/>
          <w:sz w:val="24"/>
          <w:szCs w:val="24"/>
        </w:rPr>
      </w:pPr>
    </w:p>
    <w:p w:rsidR="007F72FA" w:rsidP="007F72FA" w:rsidRDefault="76D840F6" w14:paraId="52D53D5D" w14:textId="77777777">
      <w:pPr>
        <w:spacing w:after="0" w:line="241" w:lineRule="auto"/>
        <w:ind w:left="100" w:right="52"/>
        <w:rPr>
          <w:rFonts w:ascii="Arial" w:hAnsi="Arial" w:eastAsia="Arial" w:cs="Arial"/>
          <w:color w:val="000000" w:themeColor="text1"/>
          <w:sz w:val="24"/>
          <w:szCs w:val="24"/>
        </w:rPr>
      </w:pPr>
      <w:r w:rsidRPr="00735AAA">
        <w:rPr>
          <w:rFonts w:ascii="Arial" w:hAnsi="Arial" w:eastAsia="Arial" w:cs="Arial"/>
          <w:color w:val="000000" w:themeColor="text1"/>
          <w:sz w:val="24"/>
          <w:szCs w:val="24"/>
        </w:rPr>
        <w:t xml:space="preserve"> </w:t>
      </w:r>
    </w:p>
    <w:p w:rsidRPr="00735AAA" w:rsidR="00276DB5" w:rsidP="007F72FA" w:rsidRDefault="0F1F76A1" w14:paraId="2845AAB7" w14:textId="4CD2ECDA">
      <w:pPr>
        <w:spacing w:after="0" w:line="241" w:lineRule="auto"/>
        <w:ind w:left="100" w:right="52"/>
        <w:rPr>
          <w:rFonts w:ascii="Arial" w:hAnsi="Arial" w:eastAsia="Arial" w:cs="Arial"/>
          <w:color w:val="000000" w:themeColor="text1"/>
          <w:sz w:val="24"/>
          <w:szCs w:val="24"/>
        </w:rPr>
      </w:pPr>
      <w:r w:rsidRPr="00735AAA">
        <w:rPr>
          <w:rFonts w:ascii="Arial" w:hAnsi="Arial" w:eastAsia="Arial" w:cs="Arial"/>
          <w:b/>
          <w:bCs/>
          <w:color w:val="000000" w:themeColor="text1"/>
          <w:sz w:val="24"/>
          <w:szCs w:val="24"/>
        </w:rPr>
        <w:t>What is the timeframe for taking the sabbatical?</w:t>
      </w:r>
    </w:p>
    <w:p w:rsidR="00276DB5" w:rsidP="7EFDBBB4" w:rsidRDefault="0F1F76A1" w14:paraId="046E48C7" w14:textId="77755AF1">
      <w:pPr>
        <w:spacing w:after="0" w:line="241" w:lineRule="auto"/>
        <w:ind w:left="100" w:right="125"/>
        <w:rPr>
          <w:rFonts w:ascii="Arial" w:hAnsi="Arial" w:eastAsia="Arial" w:cs="Arial"/>
          <w:color w:val="000000" w:themeColor="text1"/>
          <w:sz w:val="24"/>
          <w:szCs w:val="24"/>
        </w:rPr>
      </w:pPr>
      <w:r w:rsidRPr="00735AAA">
        <w:rPr>
          <w:rFonts w:ascii="Arial" w:hAnsi="Arial" w:eastAsia="Arial" w:cs="Arial"/>
          <w:color w:val="000000" w:themeColor="text1"/>
          <w:sz w:val="24"/>
          <w:szCs w:val="24"/>
        </w:rPr>
        <w:t xml:space="preserve">Nonprofit leaders must take their sabbatical within 18 months of receiving the award. Awards are typically announced in late Spring, therefore if awarded, cannot be taken until after July (and after a contract is completed). We ask applicants to </w:t>
      </w:r>
      <w:r w:rsidR="001D15C4">
        <w:rPr>
          <w:rFonts w:ascii="Arial" w:hAnsi="Arial" w:eastAsia="Arial" w:cs="Arial"/>
          <w:color w:val="000000" w:themeColor="text1"/>
          <w:sz w:val="24"/>
          <w:szCs w:val="24"/>
        </w:rPr>
        <w:t xml:space="preserve">provide </w:t>
      </w:r>
      <w:r w:rsidR="002E5BF4">
        <w:rPr>
          <w:rFonts w:ascii="Arial" w:hAnsi="Arial" w:eastAsia="Arial" w:cs="Arial"/>
          <w:color w:val="000000" w:themeColor="text1"/>
          <w:sz w:val="24"/>
          <w:szCs w:val="24"/>
        </w:rPr>
        <w:t xml:space="preserve">at least </w:t>
      </w:r>
      <w:r w:rsidR="002D5AE9">
        <w:rPr>
          <w:rFonts w:ascii="Arial" w:hAnsi="Arial" w:eastAsia="Arial" w:cs="Arial"/>
          <w:color w:val="000000" w:themeColor="text1"/>
          <w:sz w:val="24"/>
          <w:szCs w:val="24"/>
        </w:rPr>
        <w:t xml:space="preserve">2 options for when </w:t>
      </w:r>
      <w:r w:rsidR="001E1D52">
        <w:rPr>
          <w:rFonts w:ascii="Arial" w:hAnsi="Arial" w:eastAsia="Arial" w:cs="Arial"/>
          <w:color w:val="000000" w:themeColor="text1"/>
          <w:sz w:val="24"/>
          <w:szCs w:val="24"/>
        </w:rPr>
        <w:t>they</w:t>
      </w:r>
      <w:r w:rsidR="002D5AE9">
        <w:rPr>
          <w:rFonts w:ascii="Arial" w:hAnsi="Arial" w:eastAsia="Arial" w:cs="Arial"/>
          <w:color w:val="000000" w:themeColor="text1"/>
          <w:sz w:val="24"/>
          <w:szCs w:val="24"/>
        </w:rPr>
        <w:t xml:space="preserve"> would like to take the sabbatical.</w:t>
      </w:r>
    </w:p>
    <w:p w:rsidRPr="00E25F21" w:rsidR="00276DB5" w:rsidP="00146D20" w:rsidRDefault="00F55033" w14:paraId="394B4DF2" w14:textId="446F8222">
      <w:pPr>
        <w:spacing w:after="0" w:line="241" w:lineRule="auto"/>
        <w:ind w:left="100" w:right="125"/>
        <w:rPr>
          <w:rFonts w:ascii="Arial" w:hAnsi="Arial" w:eastAsia="Arial" w:cs="Arial"/>
          <w:i/>
          <w:iCs/>
          <w:color w:val="000000" w:themeColor="text1"/>
          <w:sz w:val="24"/>
          <w:szCs w:val="24"/>
        </w:rPr>
      </w:pPr>
      <w:r>
        <w:rPr>
          <w:rFonts w:ascii="Arial" w:hAnsi="Arial" w:eastAsia="Arial" w:cs="Arial"/>
          <w:color w:val="000000" w:themeColor="text1"/>
          <w:sz w:val="24"/>
          <w:szCs w:val="24"/>
        </w:rPr>
        <w:tab/>
      </w:r>
      <w:r w:rsidRPr="00E25F21">
        <w:rPr>
          <w:rFonts w:ascii="Arial" w:hAnsi="Arial" w:eastAsia="Arial" w:cs="Arial"/>
          <w:i/>
          <w:iCs/>
          <w:color w:val="000000" w:themeColor="text1"/>
          <w:sz w:val="24"/>
          <w:szCs w:val="24"/>
        </w:rPr>
        <w:t xml:space="preserve">Note: The residency </w:t>
      </w:r>
      <w:r w:rsidRPr="00E25F21" w:rsidR="00D5769D">
        <w:rPr>
          <w:rFonts w:ascii="Arial" w:hAnsi="Arial" w:eastAsia="Arial" w:cs="Arial"/>
          <w:i/>
          <w:iCs/>
          <w:color w:val="000000" w:themeColor="text1"/>
          <w:sz w:val="24"/>
          <w:szCs w:val="24"/>
        </w:rPr>
        <w:t>cannot</w:t>
      </w:r>
      <w:r w:rsidRPr="00E25F21">
        <w:rPr>
          <w:rFonts w:ascii="Arial" w:hAnsi="Arial" w:eastAsia="Arial" w:cs="Arial"/>
          <w:i/>
          <w:iCs/>
          <w:color w:val="000000" w:themeColor="text1"/>
          <w:sz w:val="24"/>
          <w:szCs w:val="24"/>
        </w:rPr>
        <w:t xml:space="preserve"> be taken during December</w:t>
      </w:r>
      <w:r w:rsidRPr="00E25F21" w:rsidR="00574C35">
        <w:rPr>
          <w:rFonts w:ascii="Arial" w:hAnsi="Arial" w:eastAsia="Arial" w:cs="Arial"/>
          <w:i/>
          <w:iCs/>
          <w:color w:val="000000" w:themeColor="text1"/>
          <w:sz w:val="24"/>
          <w:szCs w:val="24"/>
        </w:rPr>
        <w:t xml:space="preserve"> as</w:t>
      </w:r>
      <w:r w:rsidRPr="00E25F21">
        <w:rPr>
          <w:rFonts w:ascii="Arial" w:hAnsi="Arial" w:eastAsia="Arial" w:cs="Arial"/>
          <w:i/>
          <w:iCs/>
          <w:color w:val="000000" w:themeColor="text1"/>
          <w:sz w:val="24"/>
          <w:szCs w:val="24"/>
        </w:rPr>
        <w:t xml:space="preserve"> we do not offer </w:t>
      </w:r>
      <w:r w:rsidRPr="00E25F21" w:rsidR="00D655AD">
        <w:rPr>
          <w:rFonts w:ascii="Arial" w:hAnsi="Arial" w:eastAsia="Arial" w:cs="Arial"/>
          <w:i/>
          <w:iCs/>
          <w:color w:val="000000" w:themeColor="text1"/>
          <w:sz w:val="24"/>
          <w:szCs w:val="24"/>
        </w:rPr>
        <w:t>residency</w:t>
      </w:r>
      <w:r w:rsidRPr="00E25F21">
        <w:rPr>
          <w:rFonts w:ascii="Arial" w:hAnsi="Arial" w:eastAsia="Arial" w:cs="Arial"/>
          <w:i/>
          <w:iCs/>
          <w:color w:val="000000" w:themeColor="text1"/>
          <w:sz w:val="24"/>
          <w:szCs w:val="24"/>
        </w:rPr>
        <w:t xml:space="preserve"> during the month </w:t>
      </w:r>
      <w:r w:rsidRPr="00E25F21" w:rsidR="008B3126">
        <w:rPr>
          <w:rFonts w:ascii="Arial" w:hAnsi="Arial" w:eastAsia="Arial" w:cs="Arial"/>
          <w:i/>
          <w:iCs/>
          <w:color w:val="000000" w:themeColor="text1"/>
          <w:sz w:val="24"/>
          <w:szCs w:val="24"/>
        </w:rPr>
        <w:t>of Decembe</w:t>
      </w:r>
      <w:r w:rsidRPr="00E25F21" w:rsidR="00F24544">
        <w:rPr>
          <w:rFonts w:ascii="Arial" w:hAnsi="Arial" w:eastAsia="Arial" w:cs="Arial"/>
          <w:i/>
          <w:iCs/>
          <w:color w:val="000000" w:themeColor="text1"/>
          <w:sz w:val="24"/>
          <w:szCs w:val="24"/>
        </w:rPr>
        <w:t xml:space="preserve">r. </w:t>
      </w:r>
      <w:r w:rsidRPr="00E25F21" w:rsidR="00D655AD">
        <w:rPr>
          <w:rFonts w:ascii="Arial" w:hAnsi="Arial" w:eastAsia="Arial" w:cs="Arial"/>
          <w:i/>
          <w:iCs/>
          <w:color w:val="000000" w:themeColor="text1"/>
          <w:sz w:val="24"/>
          <w:szCs w:val="24"/>
        </w:rPr>
        <w:t xml:space="preserve">As you </w:t>
      </w:r>
      <w:r w:rsidRPr="00E25F21" w:rsidR="00146D20">
        <w:rPr>
          <w:rFonts w:ascii="Arial" w:hAnsi="Arial" w:eastAsia="Arial" w:cs="Arial"/>
          <w:i/>
          <w:iCs/>
          <w:color w:val="000000" w:themeColor="text1"/>
          <w:sz w:val="24"/>
          <w:szCs w:val="24"/>
        </w:rPr>
        <w:t xml:space="preserve">provide your </w:t>
      </w:r>
      <w:r w:rsidRPr="00E25F21" w:rsidR="005D60FB">
        <w:rPr>
          <w:rFonts w:ascii="Arial" w:hAnsi="Arial" w:eastAsia="Arial" w:cs="Arial"/>
          <w:i/>
          <w:iCs/>
          <w:color w:val="000000" w:themeColor="text1"/>
          <w:sz w:val="24"/>
          <w:szCs w:val="24"/>
        </w:rPr>
        <w:t>proposed</w:t>
      </w:r>
      <w:r w:rsidRPr="00E25F21" w:rsidR="00146D20">
        <w:rPr>
          <w:rFonts w:ascii="Arial" w:hAnsi="Arial" w:eastAsia="Arial" w:cs="Arial"/>
          <w:i/>
          <w:iCs/>
          <w:color w:val="000000" w:themeColor="text1"/>
          <w:sz w:val="24"/>
          <w:szCs w:val="24"/>
        </w:rPr>
        <w:t xml:space="preserve"> timeframe, please note</w:t>
      </w:r>
      <w:r w:rsidRPr="00E25F21" w:rsidR="00554F68">
        <w:rPr>
          <w:rFonts w:ascii="Arial" w:hAnsi="Arial" w:eastAsia="Arial" w:cs="Arial"/>
          <w:i/>
          <w:iCs/>
          <w:color w:val="000000" w:themeColor="text1"/>
          <w:sz w:val="24"/>
          <w:szCs w:val="24"/>
        </w:rPr>
        <w:t xml:space="preserve"> </w:t>
      </w:r>
      <w:r w:rsidRPr="00E25F21" w:rsidR="001E1D52">
        <w:rPr>
          <w:rFonts w:ascii="Arial" w:hAnsi="Arial" w:eastAsia="Arial" w:cs="Arial"/>
          <w:i/>
          <w:iCs/>
          <w:color w:val="000000" w:themeColor="text1"/>
          <w:sz w:val="24"/>
          <w:szCs w:val="24"/>
        </w:rPr>
        <w:t xml:space="preserve">that </w:t>
      </w:r>
      <w:r w:rsidRPr="00E25F21" w:rsidR="00554F68">
        <w:rPr>
          <w:rFonts w:ascii="Arial" w:hAnsi="Arial" w:eastAsia="Arial" w:cs="Arial"/>
          <w:i/>
          <w:iCs/>
          <w:color w:val="000000" w:themeColor="text1"/>
          <w:sz w:val="24"/>
          <w:szCs w:val="24"/>
        </w:rPr>
        <w:t>we will prioritize</w:t>
      </w:r>
      <w:r w:rsidRPr="00E25F21" w:rsidR="00146D20">
        <w:rPr>
          <w:rFonts w:ascii="Arial" w:hAnsi="Arial" w:eastAsia="Arial" w:cs="Arial"/>
          <w:i/>
          <w:iCs/>
          <w:color w:val="000000" w:themeColor="text1"/>
          <w:sz w:val="24"/>
          <w:szCs w:val="24"/>
        </w:rPr>
        <w:t xml:space="preserve"> dates</w:t>
      </w:r>
      <w:r w:rsidRPr="00E25F21" w:rsidR="00554425">
        <w:rPr>
          <w:rFonts w:ascii="Arial" w:hAnsi="Arial" w:eastAsia="Arial" w:cs="Arial"/>
          <w:i/>
          <w:iCs/>
          <w:color w:val="000000" w:themeColor="text1"/>
          <w:sz w:val="24"/>
          <w:szCs w:val="24"/>
        </w:rPr>
        <w:t xml:space="preserve"> selected</w:t>
      </w:r>
      <w:r w:rsidRPr="00E25F21" w:rsidR="00146D20">
        <w:rPr>
          <w:rFonts w:ascii="Arial" w:hAnsi="Arial" w:eastAsia="Arial" w:cs="Arial"/>
          <w:i/>
          <w:iCs/>
          <w:color w:val="000000" w:themeColor="text1"/>
          <w:sz w:val="24"/>
          <w:szCs w:val="24"/>
        </w:rPr>
        <w:t xml:space="preserve"> from previously awarded</w:t>
      </w:r>
      <w:r w:rsidRPr="00E25F21" w:rsidR="00554F68">
        <w:rPr>
          <w:rFonts w:ascii="Arial" w:hAnsi="Arial" w:eastAsia="Arial" w:cs="Arial"/>
          <w:i/>
          <w:iCs/>
          <w:color w:val="000000" w:themeColor="text1"/>
          <w:sz w:val="24"/>
          <w:szCs w:val="24"/>
        </w:rPr>
        <w:t xml:space="preserve"> Sabbatical</w:t>
      </w:r>
      <w:r w:rsidRPr="00E25F21" w:rsidR="00146D20">
        <w:rPr>
          <w:rFonts w:ascii="Arial" w:hAnsi="Arial" w:eastAsia="Arial" w:cs="Arial"/>
          <w:i/>
          <w:iCs/>
          <w:color w:val="000000" w:themeColor="text1"/>
          <w:sz w:val="24"/>
          <w:szCs w:val="24"/>
        </w:rPr>
        <w:t xml:space="preserve"> recipients.</w:t>
      </w:r>
    </w:p>
    <w:p w:rsidRPr="00735AAA" w:rsidR="00276DB5" w:rsidP="55EF6A5B" w:rsidRDefault="00276DB5" w14:paraId="68A41CF4" w14:textId="36D9519B">
      <w:pPr>
        <w:spacing w:before="7" w:after="0" w:line="280" w:lineRule="exact"/>
        <w:rPr>
          <w:rFonts w:ascii="Arial" w:hAnsi="Arial" w:eastAsia="Arial" w:cs="Arial"/>
          <w:b/>
          <w:bCs/>
          <w:color w:val="000000" w:themeColor="text1"/>
          <w:sz w:val="24"/>
          <w:szCs w:val="24"/>
        </w:rPr>
      </w:pPr>
    </w:p>
    <w:p w:rsidRPr="00735AAA" w:rsidR="00276DB5" w:rsidP="7EFDBBB4" w:rsidRDefault="00276DB5" w14:paraId="6DD07F74" w14:textId="75E70FDA">
      <w:pPr>
        <w:spacing w:before="19" w:after="0" w:line="200" w:lineRule="exact"/>
        <w:rPr>
          <w:rFonts w:ascii="Arial" w:hAnsi="Arial" w:eastAsia="Arial" w:cs="Arial"/>
          <w:color w:val="000000" w:themeColor="text1"/>
          <w:sz w:val="24"/>
          <w:szCs w:val="24"/>
        </w:rPr>
      </w:pPr>
    </w:p>
    <w:p w:rsidRPr="00735AAA" w:rsidR="00276DB5" w:rsidP="7EFDBBB4" w:rsidRDefault="0F1F76A1" w14:paraId="343AF92E" w14:textId="5FBB859A">
      <w:pPr>
        <w:spacing w:before="29" w:after="0" w:line="243" w:lineRule="auto"/>
        <w:ind w:left="100" w:right="89"/>
        <w:rPr>
          <w:rFonts w:ascii="Arial" w:hAnsi="Arial" w:eastAsia="Arial" w:cs="Arial"/>
          <w:color w:val="000000" w:themeColor="text1"/>
          <w:sz w:val="24"/>
          <w:szCs w:val="24"/>
        </w:rPr>
      </w:pPr>
      <w:r w:rsidRPr="00735AAA">
        <w:rPr>
          <w:rFonts w:ascii="Arial" w:hAnsi="Arial" w:eastAsia="Arial" w:cs="Arial"/>
          <w:b/>
          <w:bCs/>
          <w:color w:val="000000" w:themeColor="text1"/>
          <w:sz w:val="24"/>
          <w:szCs w:val="24"/>
        </w:rPr>
        <w:t>Does the executive director receive the grant, or is it received by the organization they serve?</w:t>
      </w:r>
    </w:p>
    <w:p w:rsidRPr="00735AAA" w:rsidR="00276DB5" w:rsidP="7EFDBBB4" w:rsidRDefault="1B75BB7E" w14:paraId="48BD6996" w14:textId="2715DF28">
      <w:pPr>
        <w:spacing w:before="29" w:after="0" w:line="243" w:lineRule="auto"/>
        <w:ind w:left="100" w:right="89"/>
        <w:rPr>
          <w:rFonts w:ascii="Arial" w:hAnsi="Arial" w:eastAsia="Arial" w:cs="Arial"/>
          <w:color w:val="000000" w:themeColor="text1"/>
          <w:sz w:val="24"/>
          <w:szCs w:val="24"/>
        </w:rPr>
      </w:pPr>
      <w:r w:rsidRPr="00735AAA">
        <w:rPr>
          <w:rFonts w:ascii="Arial" w:hAnsi="Arial" w:eastAsia="Arial" w:cs="Arial"/>
          <w:color w:val="000000" w:themeColor="text1"/>
          <w:sz w:val="24"/>
          <w:szCs w:val="24"/>
        </w:rPr>
        <w:t xml:space="preserve">The grant is made to the organization directly, and the organization disseminates </w:t>
      </w:r>
      <w:r w:rsidRPr="00735AAA" w:rsidR="6041C750">
        <w:rPr>
          <w:rFonts w:ascii="Arial" w:hAnsi="Arial" w:eastAsia="Arial" w:cs="Arial"/>
          <w:color w:val="000000" w:themeColor="text1"/>
          <w:sz w:val="24"/>
          <w:szCs w:val="24"/>
        </w:rPr>
        <w:t xml:space="preserve">the </w:t>
      </w:r>
      <w:r w:rsidRPr="00735AAA">
        <w:rPr>
          <w:rFonts w:ascii="Arial" w:hAnsi="Arial" w:eastAsia="Arial" w:cs="Arial"/>
          <w:color w:val="000000" w:themeColor="text1"/>
          <w:sz w:val="24"/>
          <w:szCs w:val="24"/>
        </w:rPr>
        <w:t>sabbatical fund</w:t>
      </w:r>
      <w:r w:rsidRPr="00735AAA" w:rsidR="0D582BBA">
        <w:rPr>
          <w:rFonts w:ascii="Arial" w:hAnsi="Arial" w:eastAsia="Arial" w:cs="Arial"/>
          <w:color w:val="000000" w:themeColor="text1"/>
          <w:sz w:val="24"/>
          <w:szCs w:val="24"/>
        </w:rPr>
        <w:t xml:space="preserve"> portion of the overall grant</w:t>
      </w:r>
      <w:r w:rsidRPr="00735AAA">
        <w:rPr>
          <w:rFonts w:ascii="Arial" w:hAnsi="Arial" w:eastAsia="Arial" w:cs="Arial"/>
          <w:color w:val="000000" w:themeColor="text1"/>
          <w:sz w:val="24"/>
          <w:szCs w:val="24"/>
        </w:rPr>
        <w:t xml:space="preserve"> directly to the executive director. We encourage all applicants to speak with a tax advisor prior to applying for a complete understanding of possible tax implications.</w:t>
      </w:r>
    </w:p>
    <w:p w:rsidRPr="00735AAA" w:rsidR="00276DB5" w:rsidP="7EFDBBB4" w:rsidRDefault="00276DB5" w14:paraId="57980E0A" w14:textId="3542C4BA">
      <w:pPr>
        <w:spacing w:before="13" w:after="0" w:line="240" w:lineRule="exact"/>
        <w:rPr>
          <w:rFonts w:ascii="Arial" w:hAnsi="Arial" w:eastAsia="Arial" w:cs="Arial"/>
          <w:color w:val="000000" w:themeColor="text1"/>
          <w:sz w:val="24"/>
          <w:szCs w:val="24"/>
        </w:rPr>
      </w:pPr>
    </w:p>
    <w:p w:rsidRPr="00735AAA" w:rsidR="00276DB5" w:rsidP="7EFDBBB4" w:rsidRDefault="1B75BB7E" w14:paraId="4ADCFF68" w14:textId="1B5569D7">
      <w:pPr>
        <w:spacing w:after="0" w:line="252" w:lineRule="auto"/>
        <w:ind w:left="100" w:right="151"/>
        <w:rPr>
          <w:rFonts w:ascii="Arial" w:hAnsi="Arial" w:eastAsia="Arial" w:cs="Arial"/>
          <w:color w:val="000000" w:themeColor="text1"/>
          <w:sz w:val="24"/>
          <w:szCs w:val="24"/>
        </w:rPr>
      </w:pPr>
      <w:r w:rsidRPr="00735AAA">
        <w:rPr>
          <w:rFonts w:ascii="Arial" w:hAnsi="Arial" w:eastAsia="Arial" w:cs="Arial"/>
          <w:b/>
          <w:bCs/>
          <w:color w:val="000000" w:themeColor="text1"/>
          <w:sz w:val="24"/>
          <w:szCs w:val="24"/>
        </w:rPr>
        <w:t>Do expenses of any type need to be documented for any reporting requirements?</w:t>
      </w:r>
    </w:p>
    <w:p w:rsidRPr="00735AAA" w:rsidR="00276DB5" w:rsidP="7EFDBBB4" w:rsidRDefault="1B75BB7E" w14:paraId="49AA12C9" w14:textId="4BC05D28">
      <w:pPr>
        <w:spacing w:after="0" w:line="252" w:lineRule="auto"/>
        <w:ind w:left="100" w:right="151"/>
        <w:rPr>
          <w:rFonts w:ascii="Arial" w:hAnsi="Arial" w:eastAsia="Arial" w:cs="Arial"/>
          <w:color w:val="000000" w:themeColor="text1"/>
          <w:sz w:val="24"/>
          <w:szCs w:val="24"/>
        </w:rPr>
      </w:pPr>
      <w:r w:rsidRPr="00735AAA">
        <w:rPr>
          <w:rFonts w:ascii="Arial" w:hAnsi="Arial" w:eastAsia="Arial" w:cs="Arial"/>
          <w:color w:val="000000" w:themeColor="text1"/>
          <w:sz w:val="24"/>
          <w:szCs w:val="24"/>
        </w:rPr>
        <w:t>This is up to the grantee organization and their internal policies related to expense tracking. The Foundation does not require grantees to submit a formal financial report at the end of the sabbatical grant period.</w:t>
      </w:r>
    </w:p>
    <w:p w:rsidRPr="00735AAA" w:rsidR="00276DB5" w:rsidP="7EFDBBB4" w:rsidRDefault="00276DB5" w14:paraId="18321F33" w14:textId="4B21E2D1">
      <w:pPr>
        <w:spacing w:before="5" w:after="0" w:line="240" w:lineRule="exact"/>
        <w:rPr>
          <w:rFonts w:ascii="Arial" w:hAnsi="Arial" w:eastAsia="Arial" w:cs="Arial"/>
          <w:color w:val="000000" w:themeColor="text1"/>
          <w:sz w:val="24"/>
          <w:szCs w:val="24"/>
        </w:rPr>
      </w:pPr>
    </w:p>
    <w:p w:rsidRPr="00735AAA" w:rsidR="00276DB5" w:rsidP="7EFDBBB4" w:rsidRDefault="0F1F76A1" w14:paraId="4DD5B021" w14:textId="37E0D6B3">
      <w:pPr>
        <w:spacing w:after="0" w:line="241" w:lineRule="auto"/>
        <w:ind w:left="100" w:right="201"/>
        <w:rPr>
          <w:rFonts w:ascii="Arial" w:hAnsi="Arial" w:eastAsia="Arial" w:cs="Arial"/>
          <w:color w:val="000000" w:themeColor="text1"/>
          <w:sz w:val="24"/>
          <w:szCs w:val="24"/>
        </w:rPr>
      </w:pPr>
      <w:r w:rsidRPr="00735AAA">
        <w:rPr>
          <w:rFonts w:ascii="Arial" w:hAnsi="Arial" w:eastAsia="Arial" w:cs="Arial"/>
          <w:b/>
          <w:bCs/>
          <w:color w:val="000000" w:themeColor="text1"/>
          <w:sz w:val="24"/>
          <w:szCs w:val="24"/>
        </w:rPr>
        <w:t>Does the Foundation require reporting on this grant?</w:t>
      </w:r>
    </w:p>
    <w:p w:rsidR="00276DB5" w:rsidP="00A33860" w:rsidRDefault="1B75BB7E" w14:paraId="165236CF" w14:textId="7D8E38D8">
      <w:pPr>
        <w:spacing w:after="0" w:line="241" w:lineRule="auto"/>
        <w:ind w:left="100" w:right="201"/>
        <w:rPr>
          <w:rFonts w:ascii="Arial" w:hAnsi="Arial" w:eastAsia="Arial" w:cs="Arial"/>
          <w:color w:val="000000" w:themeColor="text1"/>
          <w:sz w:val="24"/>
          <w:szCs w:val="24"/>
        </w:rPr>
      </w:pPr>
      <w:r w:rsidRPr="00735AAA">
        <w:rPr>
          <w:rFonts w:ascii="Arial" w:hAnsi="Arial" w:eastAsia="Arial" w:cs="Arial"/>
          <w:color w:val="000000" w:themeColor="text1"/>
          <w:sz w:val="24"/>
          <w:szCs w:val="24"/>
        </w:rPr>
        <w:t xml:space="preserve">Within six months of the conclusion of the sabbatical, the sabbatical grantee must submit a short, informal report and/or schedule a debrief meeting with the Foundation. The report should describe how the sabbatical grantee spent the sabbatical time, the experience of returning to work and </w:t>
      </w:r>
      <w:r w:rsidRPr="00735AAA" w:rsidR="0CA7A10B">
        <w:rPr>
          <w:rFonts w:ascii="Arial" w:hAnsi="Arial" w:eastAsia="Arial" w:cs="Arial"/>
          <w:color w:val="000000" w:themeColor="text1"/>
          <w:sz w:val="24"/>
          <w:szCs w:val="24"/>
        </w:rPr>
        <w:t xml:space="preserve">some </w:t>
      </w:r>
      <w:r w:rsidRPr="00735AAA">
        <w:rPr>
          <w:rFonts w:ascii="Arial" w:hAnsi="Arial" w:eastAsia="Arial" w:cs="Arial"/>
          <w:color w:val="000000" w:themeColor="text1"/>
          <w:sz w:val="24"/>
          <w:szCs w:val="24"/>
        </w:rPr>
        <w:t xml:space="preserve">reflections on the impact of the experience of the awardee, the </w:t>
      </w:r>
      <w:r w:rsidRPr="00735AAA" w:rsidR="00C93153">
        <w:rPr>
          <w:rFonts w:ascii="Arial" w:hAnsi="Arial" w:eastAsia="Arial" w:cs="Arial"/>
          <w:color w:val="000000" w:themeColor="text1"/>
          <w:sz w:val="24"/>
          <w:szCs w:val="24"/>
        </w:rPr>
        <w:t>organization,</w:t>
      </w:r>
      <w:r w:rsidRPr="00735AAA">
        <w:rPr>
          <w:rFonts w:ascii="Arial" w:hAnsi="Arial" w:eastAsia="Arial" w:cs="Arial"/>
          <w:color w:val="000000" w:themeColor="text1"/>
          <w:sz w:val="24"/>
          <w:szCs w:val="24"/>
        </w:rPr>
        <w:t xml:space="preserve"> and its staff.</w:t>
      </w:r>
      <w:r w:rsidRPr="00735AAA" w:rsidR="2099828D">
        <w:rPr>
          <w:rFonts w:ascii="Arial" w:hAnsi="Arial" w:eastAsia="Arial" w:cs="Arial"/>
          <w:color w:val="000000" w:themeColor="text1"/>
          <w:sz w:val="24"/>
          <w:szCs w:val="24"/>
        </w:rPr>
        <w:t xml:space="preserve"> </w:t>
      </w:r>
    </w:p>
    <w:p w:rsidRPr="00735AAA" w:rsidR="00A33860" w:rsidP="00A33860" w:rsidRDefault="00A33860" w14:paraId="24337389" w14:textId="77777777">
      <w:pPr>
        <w:spacing w:after="0" w:line="241" w:lineRule="auto"/>
        <w:ind w:left="100" w:right="201"/>
        <w:rPr>
          <w:rFonts w:ascii="Arial" w:hAnsi="Arial" w:eastAsia="Arial" w:cs="Arial"/>
          <w:color w:val="000000" w:themeColor="text1"/>
          <w:sz w:val="24"/>
          <w:szCs w:val="24"/>
        </w:rPr>
      </w:pPr>
    </w:p>
    <w:p w:rsidRPr="00735AAA" w:rsidR="00276DB5" w:rsidP="7EFDBBB4" w:rsidRDefault="0F1F76A1" w14:paraId="40C6B05D" w14:textId="66602341">
      <w:pPr>
        <w:spacing w:after="0" w:line="241" w:lineRule="auto"/>
        <w:ind w:left="100" w:right="259"/>
        <w:rPr>
          <w:rFonts w:ascii="Arial" w:hAnsi="Arial" w:eastAsia="Arial" w:cs="Arial"/>
          <w:color w:val="000000" w:themeColor="text1"/>
          <w:sz w:val="24"/>
          <w:szCs w:val="24"/>
        </w:rPr>
      </w:pPr>
      <w:r w:rsidRPr="00735AAA">
        <w:rPr>
          <w:rFonts w:ascii="Arial" w:hAnsi="Arial" w:eastAsia="Arial" w:cs="Arial"/>
          <w:b/>
          <w:bCs/>
          <w:color w:val="000000" w:themeColor="text1"/>
          <w:sz w:val="24"/>
          <w:szCs w:val="24"/>
        </w:rPr>
        <w:t>How will you determine how much funding awarded recipients receive?</w:t>
      </w:r>
    </w:p>
    <w:p w:rsidRPr="00735AAA" w:rsidR="00276DB5" w:rsidP="7EFDBBB4" w:rsidRDefault="1B75BB7E" w14:paraId="537FCC8C" w14:textId="091A8714">
      <w:pPr>
        <w:spacing w:after="0" w:line="241" w:lineRule="auto"/>
        <w:ind w:left="100" w:right="259"/>
        <w:rPr>
          <w:rFonts w:ascii="Arial" w:hAnsi="Arial" w:eastAsia="Arial" w:cs="Arial"/>
          <w:color w:val="000000" w:themeColor="text1"/>
          <w:sz w:val="24"/>
          <w:szCs w:val="24"/>
        </w:rPr>
      </w:pPr>
      <w:r w:rsidRPr="00735AAA">
        <w:rPr>
          <w:rFonts w:ascii="Arial" w:hAnsi="Arial" w:eastAsia="Arial" w:cs="Arial"/>
          <w:color w:val="000000" w:themeColor="text1"/>
          <w:sz w:val="24"/>
          <w:szCs w:val="24"/>
        </w:rPr>
        <w:t xml:space="preserve">Applicants will be able to apply for a range of funding under each of the three core areas of the program: (1) grantee executive </w:t>
      </w:r>
      <w:proofErr w:type="gramStart"/>
      <w:r w:rsidRPr="00735AAA">
        <w:rPr>
          <w:rFonts w:ascii="Arial" w:hAnsi="Arial" w:eastAsia="Arial" w:cs="Arial"/>
          <w:color w:val="000000" w:themeColor="text1"/>
          <w:sz w:val="24"/>
          <w:szCs w:val="24"/>
        </w:rPr>
        <w:t>to take</w:t>
      </w:r>
      <w:proofErr w:type="gramEnd"/>
      <w:r w:rsidRPr="00735AAA">
        <w:rPr>
          <w:rFonts w:ascii="Arial" w:hAnsi="Arial" w:eastAsia="Arial" w:cs="Arial"/>
          <w:color w:val="000000" w:themeColor="text1"/>
          <w:sz w:val="24"/>
          <w:szCs w:val="24"/>
        </w:rPr>
        <w:t xml:space="preserve"> three- to-</w:t>
      </w:r>
      <w:proofErr w:type="gramStart"/>
      <w:r w:rsidRPr="00735AAA">
        <w:rPr>
          <w:rFonts w:ascii="Arial" w:hAnsi="Arial" w:eastAsia="Arial" w:cs="Arial"/>
          <w:color w:val="000000" w:themeColor="text1"/>
          <w:sz w:val="24"/>
          <w:szCs w:val="24"/>
        </w:rPr>
        <w:t>four month</w:t>
      </w:r>
      <w:proofErr w:type="gramEnd"/>
      <w:r w:rsidRPr="00735AAA">
        <w:rPr>
          <w:rFonts w:ascii="Arial" w:hAnsi="Arial" w:eastAsia="Arial" w:cs="Arial"/>
          <w:color w:val="000000" w:themeColor="text1"/>
          <w:sz w:val="24"/>
          <w:szCs w:val="24"/>
        </w:rPr>
        <w:t xml:space="preserve"> hiatus for sabbatical activities, (2) grantee interim leadership needs (individual and/or a team) and (3) grantee </w:t>
      </w:r>
      <w:r w:rsidRPr="00735AAA" w:rsidR="60984052">
        <w:rPr>
          <w:rFonts w:ascii="Arial" w:hAnsi="Arial" w:eastAsia="Arial" w:cs="Arial"/>
          <w:color w:val="000000" w:themeColor="text1"/>
          <w:sz w:val="24"/>
          <w:szCs w:val="24"/>
        </w:rPr>
        <w:t xml:space="preserve">organizational </w:t>
      </w:r>
      <w:r w:rsidRPr="00735AAA">
        <w:rPr>
          <w:rFonts w:ascii="Arial" w:hAnsi="Arial" w:eastAsia="Arial" w:cs="Arial"/>
          <w:color w:val="000000" w:themeColor="text1"/>
          <w:sz w:val="24"/>
          <w:szCs w:val="24"/>
        </w:rPr>
        <w:t>capacity building needs. We encourage interested applicants to review our grant application, which includes sections applicants must complete that will help to inform our decision-making about how much funding is awarded. Note: The amount of the request cannot exceed the total grant amount of $100,000 for the program.</w:t>
      </w:r>
    </w:p>
    <w:p w:rsidRPr="00735AAA" w:rsidR="00276DB5" w:rsidP="7EFDBBB4" w:rsidRDefault="00276DB5" w14:paraId="04B8453E" w14:textId="75BDC842">
      <w:pPr>
        <w:spacing w:before="13" w:after="0" w:line="240" w:lineRule="exact"/>
        <w:rPr>
          <w:rFonts w:ascii="Arial" w:hAnsi="Arial" w:eastAsia="Arial" w:cs="Arial"/>
          <w:color w:val="000000" w:themeColor="text1"/>
          <w:sz w:val="24"/>
          <w:szCs w:val="24"/>
        </w:rPr>
      </w:pPr>
    </w:p>
    <w:p w:rsidRPr="00735AAA" w:rsidR="00276DB5" w:rsidP="4935C655" w:rsidRDefault="1B75BB7E" w14:paraId="48929CCB" w14:textId="11196782">
      <w:pPr>
        <w:spacing w:after="0" w:line="242" w:lineRule="auto"/>
        <w:ind w:left="100" w:right="171"/>
        <w:rPr>
          <w:rFonts w:ascii="Arial" w:hAnsi="Arial" w:eastAsia="Arial" w:cs="Arial"/>
          <w:color w:val="000000" w:themeColor="text1"/>
          <w:sz w:val="24"/>
          <w:szCs w:val="24"/>
        </w:rPr>
      </w:pPr>
      <w:r w:rsidRPr="00735AAA">
        <w:rPr>
          <w:rFonts w:ascii="Arial" w:hAnsi="Arial" w:eastAsia="Arial" w:cs="Arial"/>
          <w:b/>
          <w:bCs/>
          <w:color w:val="000000" w:themeColor="text1"/>
          <w:sz w:val="24"/>
          <w:szCs w:val="24"/>
        </w:rPr>
        <w:t>Will this program be open again</w:t>
      </w:r>
      <w:r w:rsidRPr="00735AAA" w:rsidR="00C93153">
        <w:rPr>
          <w:rFonts w:ascii="Arial" w:hAnsi="Arial" w:eastAsia="Arial" w:cs="Arial"/>
          <w:b/>
          <w:bCs/>
          <w:color w:val="000000" w:themeColor="text1"/>
          <w:sz w:val="24"/>
          <w:szCs w:val="24"/>
        </w:rPr>
        <w:t xml:space="preserve">? </w:t>
      </w:r>
    </w:p>
    <w:p w:rsidRPr="00776F1D" w:rsidR="00D47322" w:rsidP="00776F1D" w:rsidRDefault="1B75BB7E" w14:paraId="60A71F7C" w14:textId="6C2ED299">
      <w:pPr>
        <w:spacing w:after="0" w:line="242" w:lineRule="auto"/>
        <w:ind w:left="100" w:right="171"/>
        <w:rPr>
          <w:rFonts w:ascii="Arial" w:hAnsi="Arial" w:eastAsia="Arial" w:cs="Arial"/>
          <w:color w:val="000000" w:themeColor="text1"/>
          <w:sz w:val="24"/>
          <w:szCs w:val="24"/>
        </w:rPr>
      </w:pPr>
      <w:r w:rsidRPr="00735AAA">
        <w:rPr>
          <w:rFonts w:ascii="Arial" w:hAnsi="Arial" w:eastAsia="Arial" w:cs="Arial"/>
          <w:color w:val="000000" w:themeColor="text1"/>
          <w:sz w:val="24"/>
          <w:szCs w:val="24"/>
        </w:rPr>
        <w:t xml:space="preserve">Yes. We plan to continue the program beyond the </w:t>
      </w:r>
      <w:r w:rsidR="006231BC">
        <w:rPr>
          <w:rFonts w:ascii="Arial" w:hAnsi="Arial" w:eastAsia="Arial" w:cs="Arial"/>
          <w:color w:val="000000" w:themeColor="text1"/>
          <w:sz w:val="24"/>
          <w:szCs w:val="24"/>
        </w:rPr>
        <w:t>eighth</w:t>
      </w:r>
      <w:r w:rsidRPr="00735AAA">
        <w:rPr>
          <w:rFonts w:ascii="Arial" w:hAnsi="Arial" w:eastAsia="Arial" w:cs="Arial"/>
          <w:color w:val="000000" w:themeColor="text1"/>
          <w:sz w:val="24"/>
          <w:szCs w:val="24"/>
        </w:rPr>
        <w:t xml:space="preserve"> cycle and expand it as we learn more through its implementation.</w:t>
      </w:r>
      <w:r w:rsidR="00D47322">
        <w:rPr>
          <w:rFonts w:ascii="Arial" w:hAnsi="Arial" w:eastAsia="Arial" w:cs="Arial"/>
          <w:sz w:val="24"/>
          <w:szCs w:val="24"/>
        </w:rPr>
        <w:tab/>
      </w:r>
    </w:p>
    <w:sectPr w:rsidRPr="00776F1D" w:rsidR="00D47322" w:rsidSect="006F5F83">
      <w:headerReference w:type="default" r:id="rId21"/>
      <w:footerReference w:type="default" r:id="rId22"/>
      <w:pgSz w:w="12240" w:h="15840" w:orient="portrait"/>
      <w:pgMar w:top="630" w:right="620" w:bottom="280" w:left="620" w:header="720" w:footer="36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B7E1C" w:rsidRDefault="005B7E1C" w14:paraId="055FF9E3" w14:textId="77777777">
      <w:pPr>
        <w:spacing w:after="0" w:line="240" w:lineRule="auto"/>
      </w:pPr>
      <w:r>
        <w:separator/>
      </w:r>
    </w:p>
  </w:endnote>
  <w:endnote w:type="continuationSeparator" w:id="0">
    <w:p w:rsidR="005B7E1C" w:rsidRDefault="005B7E1C" w14:paraId="434C7931"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225648"/>
      <w:docPartObj>
        <w:docPartGallery w:val="Page Numbers (Bottom of Page)"/>
        <w:docPartUnique/>
      </w:docPartObj>
    </w:sdtPr>
    <w:sdtEndPr>
      <w:rPr>
        <w:noProof/>
      </w:rPr>
    </w:sdtEndPr>
    <w:sdtContent>
      <w:p w:rsidR="005935FE" w:rsidRDefault="005935FE" w14:paraId="2F967B69" w14:textId="6BF07D0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2D146768" w:rsidP="2D146768" w:rsidRDefault="2D146768" w14:paraId="09B1BD29" w14:textId="7A7F1B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B7E1C" w:rsidRDefault="005B7E1C" w14:paraId="5B99A2B4" w14:textId="77777777">
      <w:pPr>
        <w:spacing w:after="0" w:line="240" w:lineRule="auto"/>
      </w:pPr>
      <w:r>
        <w:separator/>
      </w:r>
    </w:p>
  </w:footnote>
  <w:footnote w:type="continuationSeparator" w:id="0">
    <w:p w:rsidR="005B7E1C" w:rsidRDefault="005B7E1C" w14:paraId="1BDF56A8"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65"/>
      <w:gridCol w:w="3665"/>
      <w:gridCol w:w="3665"/>
    </w:tblGrid>
    <w:tr w:rsidR="2D146768" w:rsidTr="2D146768" w14:paraId="07DB9B21" w14:textId="77777777">
      <w:trPr>
        <w:trHeight w:val="300"/>
      </w:trPr>
      <w:tc>
        <w:tcPr>
          <w:tcW w:w="3665" w:type="dxa"/>
        </w:tcPr>
        <w:p w:rsidR="2D146768" w:rsidP="2D146768" w:rsidRDefault="2D146768" w14:paraId="33E28B32" w14:textId="41F166EC">
          <w:pPr>
            <w:pStyle w:val="Header"/>
            <w:ind w:left="-115"/>
          </w:pPr>
        </w:p>
      </w:tc>
      <w:tc>
        <w:tcPr>
          <w:tcW w:w="3665" w:type="dxa"/>
        </w:tcPr>
        <w:p w:rsidR="2D146768" w:rsidP="2D146768" w:rsidRDefault="2D146768" w14:paraId="03A80A68" w14:textId="1B7C09D3">
          <w:pPr>
            <w:pStyle w:val="Header"/>
            <w:jc w:val="center"/>
          </w:pPr>
        </w:p>
      </w:tc>
      <w:tc>
        <w:tcPr>
          <w:tcW w:w="3665" w:type="dxa"/>
        </w:tcPr>
        <w:p w:rsidR="2D146768" w:rsidP="2D146768" w:rsidRDefault="2D146768" w14:paraId="58A4FC2C" w14:textId="487B4F8A">
          <w:pPr>
            <w:pStyle w:val="Header"/>
            <w:ind w:right="-115"/>
            <w:jc w:val="right"/>
          </w:pPr>
        </w:p>
      </w:tc>
    </w:tr>
  </w:tbl>
  <w:p w:rsidR="2D146768" w:rsidP="2D146768" w:rsidRDefault="2D146768" w14:paraId="0B4801CA" w14:textId="12AA8B7C">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27FC3"/>
    <w:multiLevelType w:val="multilevel"/>
    <w:tmpl w:val="72442F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6D0552"/>
    <w:multiLevelType w:val="multilevel"/>
    <w:tmpl w:val="978C83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4C2654A"/>
    <w:multiLevelType w:val="multilevel"/>
    <w:tmpl w:val="E0522E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7027474"/>
    <w:multiLevelType w:val="multilevel"/>
    <w:tmpl w:val="8E6A10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2B35C20"/>
    <w:multiLevelType w:val="multilevel"/>
    <w:tmpl w:val="FEEAF5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593051626">
    <w:abstractNumId w:val="2"/>
  </w:num>
  <w:num w:numId="2" w16cid:durableId="769207209">
    <w:abstractNumId w:val="3"/>
  </w:num>
  <w:num w:numId="3" w16cid:durableId="540291025">
    <w:abstractNumId w:val="0"/>
  </w:num>
  <w:num w:numId="4" w16cid:durableId="2119636709">
    <w:abstractNumId w:val="4"/>
  </w:num>
  <w:num w:numId="5" w16cid:durableId="13901049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dirty"/>
  <w:trackRevisions w:val="false"/>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6DB5"/>
    <w:rsid w:val="00000088"/>
    <w:rsid w:val="00016C35"/>
    <w:rsid w:val="0002761B"/>
    <w:rsid w:val="0005022C"/>
    <w:rsid w:val="00056656"/>
    <w:rsid w:val="0008248F"/>
    <w:rsid w:val="000A3381"/>
    <w:rsid w:val="000A38A9"/>
    <w:rsid w:val="000B23D4"/>
    <w:rsid w:val="000C205F"/>
    <w:rsid w:val="000F6E4E"/>
    <w:rsid w:val="00146D20"/>
    <w:rsid w:val="001524C4"/>
    <w:rsid w:val="00164925"/>
    <w:rsid w:val="00166733"/>
    <w:rsid w:val="001766DD"/>
    <w:rsid w:val="00186499"/>
    <w:rsid w:val="001A33F5"/>
    <w:rsid w:val="001D15C4"/>
    <w:rsid w:val="001E1D52"/>
    <w:rsid w:val="001E2AA6"/>
    <w:rsid w:val="00234BBC"/>
    <w:rsid w:val="00236262"/>
    <w:rsid w:val="0025579C"/>
    <w:rsid w:val="0026645F"/>
    <w:rsid w:val="00276DB5"/>
    <w:rsid w:val="00290A58"/>
    <w:rsid w:val="002D5AE9"/>
    <w:rsid w:val="002D6F17"/>
    <w:rsid w:val="002E5BF4"/>
    <w:rsid w:val="00315E48"/>
    <w:rsid w:val="0036027C"/>
    <w:rsid w:val="0038092F"/>
    <w:rsid w:val="003A1A7F"/>
    <w:rsid w:val="003A79AF"/>
    <w:rsid w:val="003B2601"/>
    <w:rsid w:val="003B3B40"/>
    <w:rsid w:val="003D358D"/>
    <w:rsid w:val="003E523B"/>
    <w:rsid w:val="003F1E0F"/>
    <w:rsid w:val="003F5C34"/>
    <w:rsid w:val="00424F6A"/>
    <w:rsid w:val="00427073"/>
    <w:rsid w:val="00431C2D"/>
    <w:rsid w:val="004416ED"/>
    <w:rsid w:val="00445870"/>
    <w:rsid w:val="00484D52"/>
    <w:rsid w:val="00491023"/>
    <w:rsid w:val="004A3AA5"/>
    <w:rsid w:val="004B1328"/>
    <w:rsid w:val="004B5DC1"/>
    <w:rsid w:val="004C4A99"/>
    <w:rsid w:val="004D61E8"/>
    <w:rsid w:val="004F5EE4"/>
    <w:rsid w:val="00503552"/>
    <w:rsid w:val="00512D62"/>
    <w:rsid w:val="0052052C"/>
    <w:rsid w:val="00543B5C"/>
    <w:rsid w:val="00554425"/>
    <w:rsid w:val="00554F68"/>
    <w:rsid w:val="0056139C"/>
    <w:rsid w:val="005635CD"/>
    <w:rsid w:val="00565BC8"/>
    <w:rsid w:val="00574C35"/>
    <w:rsid w:val="0057746E"/>
    <w:rsid w:val="005935FE"/>
    <w:rsid w:val="005B7E1C"/>
    <w:rsid w:val="005C7A39"/>
    <w:rsid w:val="005D60FB"/>
    <w:rsid w:val="005D7899"/>
    <w:rsid w:val="00613288"/>
    <w:rsid w:val="006231BC"/>
    <w:rsid w:val="00627A92"/>
    <w:rsid w:val="00631DE8"/>
    <w:rsid w:val="00633CE4"/>
    <w:rsid w:val="00645627"/>
    <w:rsid w:val="0069361D"/>
    <w:rsid w:val="006D0398"/>
    <w:rsid w:val="006D5824"/>
    <w:rsid w:val="006D77C9"/>
    <w:rsid w:val="006F028B"/>
    <w:rsid w:val="006F5F83"/>
    <w:rsid w:val="0070356D"/>
    <w:rsid w:val="00710514"/>
    <w:rsid w:val="00710597"/>
    <w:rsid w:val="00723AC4"/>
    <w:rsid w:val="00735AAA"/>
    <w:rsid w:val="00740966"/>
    <w:rsid w:val="00741545"/>
    <w:rsid w:val="00767039"/>
    <w:rsid w:val="00770F1F"/>
    <w:rsid w:val="00776BA9"/>
    <w:rsid w:val="00776F1D"/>
    <w:rsid w:val="0077707C"/>
    <w:rsid w:val="0077D179"/>
    <w:rsid w:val="00781203"/>
    <w:rsid w:val="007A2F47"/>
    <w:rsid w:val="007C5F1E"/>
    <w:rsid w:val="007D5AFD"/>
    <w:rsid w:val="007F1AAF"/>
    <w:rsid w:val="007F72FA"/>
    <w:rsid w:val="007F7D49"/>
    <w:rsid w:val="00814C7F"/>
    <w:rsid w:val="008346A2"/>
    <w:rsid w:val="00852ED7"/>
    <w:rsid w:val="00854056"/>
    <w:rsid w:val="008A712C"/>
    <w:rsid w:val="008B3126"/>
    <w:rsid w:val="008D4EBE"/>
    <w:rsid w:val="008E0702"/>
    <w:rsid w:val="008F3873"/>
    <w:rsid w:val="00921F14"/>
    <w:rsid w:val="00930ED8"/>
    <w:rsid w:val="00946C04"/>
    <w:rsid w:val="00971235"/>
    <w:rsid w:val="009767BF"/>
    <w:rsid w:val="00983F64"/>
    <w:rsid w:val="009B0146"/>
    <w:rsid w:val="009D402F"/>
    <w:rsid w:val="009E2D76"/>
    <w:rsid w:val="009E68C8"/>
    <w:rsid w:val="00A010F7"/>
    <w:rsid w:val="00A04E22"/>
    <w:rsid w:val="00A24A55"/>
    <w:rsid w:val="00A27F05"/>
    <w:rsid w:val="00A33860"/>
    <w:rsid w:val="00A35434"/>
    <w:rsid w:val="00A41011"/>
    <w:rsid w:val="00A64812"/>
    <w:rsid w:val="00A7306F"/>
    <w:rsid w:val="00A81152"/>
    <w:rsid w:val="00A813F3"/>
    <w:rsid w:val="00A85201"/>
    <w:rsid w:val="00AB7E9E"/>
    <w:rsid w:val="00AC6069"/>
    <w:rsid w:val="00AF7017"/>
    <w:rsid w:val="00B13AA3"/>
    <w:rsid w:val="00B23D83"/>
    <w:rsid w:val="00B3088E"/>
    <w:rsid w:val="00B62937"/>
    <w:rsid w:val="00B6E946"/>
    <w:rsid w:val="00B801A7"/>
    <w:rsid w:val="00B84D6A"/>
    <w:rsid w:val="00BB417E"/>
    <w:rsid w:val="00C15039"/>
    <w:rsid w:val="00C331CE"/>
    <w:rsid w:val="00C333E5"/>
    <w:rsid w:val="00C36E8A"/>
    <w:rsid w:val="00C627D8"/>
    <w:rsid w:val="00C84D96"/>
    <w:rsid w:val="00C868AC"/>
    <w:rsid w:val="00C93153"/>
    <w:rsid w:val="00CB6161"/>
    <w:rsid w:val="00CD6B5B"/>
    <w:rsid w:val="00CD75EC"/>
    <w:rsid w:val="00CE3091"/>
    <w:rsid w:val="00CE7BC4"/>
    <w:rsid w:val="00CF076D"/>
    <w:rsid w:val="00D10067"/>
    <w:rsid w:val="00D21B52"/>
    <w:rsid w:val="00D25633"/>
    <w:rsid w:val="00D32EF9"/>
    <w:rsid w:val="00D47322"/>
    <w:rsid w:val="00D5475B"/>
    <w:rsid w:val="00D5769D"/>
    <w:rsid w:val="00D655AD"/>
    <w:rsid w:val="00D92C62"/>
    <w:rsid w:val="00DB153C"/>
    <w:rsid w:val="00DB20A4"/>
    <w:rsid w:val="00DC79E9"/>
    <w:rsid w:val="00DD00CE"/>
    <w:rsid w:val="00DE79A4"/>
    <w:rsid w:val="00DF2FA5"/>
    <w:rsid w:val="00DF2FF9"/>
    <w:rsid w:val="00E054E2"/>
    <w:rsid w:val="00E15951"/>
    <w:rsid w:val="00E25F21"/>
    <w:rsid w:val="00E56D1D"/>
    <w:rsid w:val="00E62BBC"/>
    <w:rsid w:val="00E81B2E"/>
    <w:rsid w:val="00E86602"/>
    <w:rsid w:val="00E90922"/>
    <w:rsid w:val="00E94CF9"/>
    <w:rsid w:val="00E97A06"/>
    <w:rsid w:val="00EA45A9"/>
    <w:rsid w:val="00EA787C"/>
    <w:rsid w:val="00EA7A07"/>
    <w:rsid w:val="00EB503F"/>
    <w:rsid w:val="00EE4B13"/>
    <w:rsid w:val="00EF5569"/>
    <w:rsid w:val="00F20BB9"/>
    <w:rsid w:val="00F24544"/>
    <w:rsid w:val="00F410CB"/>
    <w:rsid w:val="00F46094"/>
    <w:rsid w:val="00F53293"/>
    <w:rsid w:val="00F55033"/>
    <w:rsid w:val="00F710CC"/>
    <w:rsid w:val="00F8428F"/>
    <w:rsid w:val="00FA2725"/>
    <w:rsid w:val="00FB0FCA"/>
    <w:rsid w:val="00FB3196"/>
    <w:rsid w:val="00FC390A"/>
    <w:rsid w:val="00FC7189"/>
    <w:rsid w:val="00FE2A53"/>
    <w:rsid w:val="00FE428C"/>
    <w:rsid w:val="01EAE290"/>
    <w:rsid w:val="0228B779"/>
    <w:rsid w:val="0260B162"/>
    <w:rsid w:val="0261E89B"/>
    <w:rsid w:val="029831D9"/>
    <w:rsid w:val="03DEFF99"/>
    <w:rsid w:val="03FD6ED1"/>
    <w:rsid w:val="05230E42"/>
    <w:rsid w:val="0543B564"/>
    <w:rsid w:val="058AD4B0"/>
    <w:rsid w:val="07EAF772"/>
    <w:rsid w:val="092C70E5"/>
    <w:rsid w:val="0945F91B"/>
    <w:rsid w:val="0958C817"/>
    <w:rsid w:val="09810F4F"/>
    <w:rsid w:val="09A38B18"/>
    <w:rsid w:val="09B032B9"/>
    <w:rsid w:val="0A3B5C72"/>
    <w:rsid w:val="0A56F2A9"/>
    <w:rsid w:val="0AE28110"/>
    <w:rsid w:val="0B8AF42C"/>
    <w:rsid w:val="0CA7A10B"/>
    <w:rsid w:val="0CD03F96"/>
    <w:rsid w:val="0D03AA0B"/>
    <w:rsid w:val="0D582BBA"/>
    <w:rsid w:val="0D7473DA"/>
    <w:rsid w:val="0DEE34CE"/>
    <w:rsid w:val="0DF2056D"/>
    <w:rsid w:val="0E6C458B"/>
    <w:rsid w:val="0EAC983B"/>
    <w:rsid w:val="0F1F76A1"/>
    <w:rsid w:val="0FA94E30"/>
    <w:rsid w:val="0FB0AEA3"/>
    <w:rsid w:val="0FF0536D"/>
    <w:rsid w:val="1034D28A"/>
    <w:rsid w:val="116DC701"/>
    <w:rsid w:val="11768DEE"/>
    <w:rsid w:val="12355D52"/>
    <w:rsid w:val="125B8B4B"/>
    <w:rsid w:val="129C2A22"/>
    <w:rsid w:val="12BF04EF"/>
    <w:rsid w:val="12DE3D71"/>
    <w:rsid w:val="12F62E7F"/>
    <w:rsid w:val="1348D9FA"/>
    <w:rsid w:val="13527839"/>
    <w:rsid w:val="13CD04A9"/>
    <w:rsid w:val="14B96B82"/>
    <w:rsid w:val="157CDE48"/>
    <w:rsid w:val="15801E9F"/>
    <w:rsid w:val="1681CE30"/>
    <w:rsid w:val="17109242"/>
    <w:rsid w:val="1715808D"/>
    <w:rsid w:val="171A7E01"/>
    <w:rsid w:val="1979D8C2"/>
    <w:rsid w:val="1B0DF55A"/>
    <w:rsid w:val="1B75BB7E"/>
    <w:rsid w:val="1B9B6CD8"/>
    <w:rsid w:val="1CE6CAE5"/>
    <w:rsid w:val="1E57A9B5"/>
    <w:rsid w:val="1FD73E01"/>
    <w:rsid w:val="203906E6"/>
    <w:rsid w:val="206C5EA1"/>
    <w:rsid w:val="2099828D"/>
    <w:rsid w:val="21477660"/>
    <w:rsid w:val="22273A63"/>
    <w:rsid w:val="2291433D"/>
    <w:rsid w:val="22EADBEF"/>
    <w:rsid w:val="24002E1B"/>
    <w:rsid w:val="2406B8DC"/>
    <w:rsid w:val="2408079D"/>
    <w:rsid w:val="2460EC44"/>
    <w:rsid w:val="24CC6CB7"/>
    <w:rsid w:val="24FDF6EC"/>
    <w:rsid w:val="24FE231B"/>
    <w:rsid w:val="2509C982"/>
    <w:rsid w:val="252E5A4D"/>
    <w:rsid w:val="253B09EE"/>
    <w:rsid w:val="253B6FF7"/>
    <w:rsid w:val="27496D65"/>
    <w:rsid w:val="27DF9C52"/>
    <w:rsid w:val="287AC413"/>
    <w:rsid w:val="28C8709F"/>
    <w:rsid w:val="290ADAB8"/>
    <w:rsid w:val="290CE99A"/>
    <w:rsid w:val="292FAC76"/>
    <w:rsid w:val="296CADD2"/>
    <w:rsid w:val="2A94F1A4"/>
    <w:rsid w:val="2AF30334"/>
    <w:rsid w:val="2B014A3A"/>
    <w:rsid w:val="2C13136A"/>
    <w:rsid w:val="2C2C7B05"/>
    <w:rsid w:val="2C467754"/>
    <w:rsid w:val="2CA54C66"/>
    <w:rsid w:val="2CD99700"/>
    <w:rsid w:val="2D146768"/>
    <w:rsid w:val="2E214301"/>
    <w:rsid w:val="2EA23262"/>
    <w:rsid w:val="2EC8EFB6"/>
    <w:rsid w:val="2FE4F714"/>
    <w:rsid w:val="304D9BF2"/>
    <w:rsid w:val="30AD0969"/>
    <w:rsid w:val="30B1C556"/>
    <w:rsid w:val="31129D62"/>
    <w:rsid w:val="3213FD69"/>
    <w:rsid w:val="3322DE1A"/>
    <w:rsid w:val="3363322E"/>
    <w:rsid w:val="33F5F4ED"/>
    <w:rsid w:val="3439734D"/>
    <w:rsid w:val="34861F42"/>
    <w:rsid w:val="34DD6970"/>
    <w:rsid w:val="35137659"/>
    <w:rsid w:val="358C0DFA"/>
    <w:rsid w:val="36F1391B"/>
    <w:rsid w:val="381630C5"/>
    <w:rsid w:val="387C5018"/>
    <w:rsid w:val="38E504CE"/>
    <w:rsid w:val="391D9D9C"/>
    <w:rsid w:val="39606729"/>
    <w:rsid w:val="39F3E726"/>
    <w:rsid w:val="3BECB550"/>
    <w:rsid w:val="3C23DC6D"/>
    <w:rsid w:val="3CFA27A8"/>
    <w:rsid w:val="3E09D005"/>
    <w:rsid w:val="3E8B70CF"/>
    <w:rsid w:val="3EFF0CFF"/>
    <w:rsid w:val="3FCEE5EF"/>
    <w:rsid w:val="3FE09302"/>
    <w:rsid w:val="3FF7540E"/>
    <w:rsid w:val="408CEE09"/>
    <w:rsid w:val="4367E21F"/>
    <w:rsid w:val="439CE2A8"/>
    <w:rsid w:val="43D637F0"/>
    <w:rsid w:val="4529703F"/>
    <w:rsid w:val="4530CAC5"/>
    <w:rsid w:val="46B9648D"/>
    <w:rsid w:val="4740796A"/>
    <w:rsid w:val="4816AB53"/>
    <w:rsid w:val="489DDEA3"/>
    <w:rsid w:val="48B7921E"/>
    <w:rsid w:val="48DBDA3F"/>
    <w:rsid w:val="4935C655"/>
    <w:rsid w:val="49605653"/>
    <w:rsid w:val="4A0D8055"/>
    <w:rsid w:val="4A45EB2C"/>
    <w:rsid w:val="4AC8957E"/>
    <w:rsid w:val="4B7DF246"/>
    <w:rsid w:val="4B9BC7E5"/>
    <w:rsid w:val="4BA5725A"/>
    <w:rsid w:val="4CA53750"/>
    <w:rsid w:val="4CDE4868"/>
    <w:rsid w:val="4D1736D5"/>
    <w:rsid w:val="4E13EFA0"/>
    <w:rsid w:val="4E579F4D"/>
    <w:rsid w:val="4E58B968"/>
    <w:rsid w:val="4EDDA45E"/>
    <w:rsid w:val="4EFFFF54"/>
    <w:rsid w:val="4F8D04ED"/>
    <w:rsid w:val="4FA56D5F"/>
    <w:rsid w:val="4FC592B9"/>
    <w:rsid w:val="5047EE50"/>
    <w:rsid w:val="5347B7BF"/>
    <w:rsid w:val="5364515E"/>
    <w:rsid w:val="53A825B7"/>
    <w:rsid w:val="541D476D"/>
    <w:rsid w:val="55EF6A5B"/>
    <w:rsid w:val="56EBA9E6"/>
    <w:rsid w:val="573EDF8A"/>
    <w:rsid w:val="576FC624"/>
    <w:rsid w:val="57C16E4F"/>
    <w:rsid w:val="5841C326"/>
    <w:rsid w:val="58E8431D"/>
    <w:rsid w:val="5A290E47"/>
    <w:rsid w:val="5A3EA204"/>
    <w:rsid w:val="5A5F7CFC"/>
    <w:rsid w:val="5B1601AE"/>
    <w:rsid w:val="5B759890"/>
    <w:rsid w:val="5CDC152D"/>
    <w:rsid w:val="5D94748B"/>
    <w:rsid w:val="5E25A847"/>
    <w:rsid w:val="5E4152E2"/>
    <w:rsid w:val="5F305884"/>
    <w:rsid w:val="5FC0B210"/>
    <w:rsid w:val="6041C750"/>
    <w:rsid w:val="6064850F"/>
    <w:rsid w:val="60984052"/>
    <w:rsid w:val="61B390DD"/>
    <w:rsid w:val="61D602A4"/>
    <w:rsid w:val="62D1CD30"/>
    <w:rsid w:val="63181989"/>
    <w:rsid w:val="65374DDE"/>
    <w:rsid w:val="65416F2C"/>
    <w:rsid w:val="65956DF7"/>
    <w:rsid w:val="67988CEA"/>
    <w:rsid w:val="67B70DC1"/>
    <w:rsid w:val="68B69E82"/>
    <w:rsid w:val="68CA08A9"/>
    <w:rsid w:val="6902DDF2"/>
    <w:rsid w:val="695F6A50"/>
    <w:rsid w:val="697CECFE"/>
    <w:rsid w:val="6A10AC4F"/>
    <w:rsid w:val="6A18CA2A"/>
    <w:rsid w:val="6AE34F61"/>
    <w:rsid w:val="6BD2F02D"/>
    <w:rsid w:val="6BF758D0"/>
    <w:rsid w:val="6C799E39"/>
    <w:rsid w:val="6D25693D"/>
    <w:rsid w:val="6D6B7F50"/>
    <w:rsid w:val="701BA2D9"/>
    <w:rsid w:val="704CB25B"/>
    <w:rsid w:val="716E1B32"/>
    <w:rsid w:val="71CC723D"/>
    <w:rsid w:val="723A03B6"/>
    <w:rsid w:val="72B7CBBF"/>
    <w:rsid w:val="72FFB141"/>
    <w:rsid w:val="7381B924"/>
    <w:rsid w:val="73D55806"/>
    <w:rsid w:val="747BB280"/>
    <w:rsid w:val="74995363"/>
    <w:rsid w:val="75600C0B"/>
    <w:rsid w:val="762A4B98"/>
    <w:rsid w:val="76A623DF"/>
    <w:rsid w:val="76D840F6"/>
    <w:rsid w:val="76E663A2"/>
    <w:rsid w:val="76F181FE"/>
    <w:rsid w:val="7767574D"/>
    <w:rsid w:val="77EA0BB6"/>
    <w:rsid w:val="77FEAFF9"/>
    <w:rsid w:val="78109F7E"/>
    <w:rsid w:val="784AEC24"/>
    <w:rsid w:val="795B5ABC"/>
    <w:rsid w:val="796ED921"/>
    <w:rsid w:val="79A70F70"/>
    <w:rsid w:val="7A48B2BB"/>
    <w:rsid w:val="7B538585"/>
    <w:rsid w:val="7BC17D6F"/>
    <w:rsid w:val="7C97171A"/>
    <w:rsid w:val="7CFAB4D7"/>
    <w:rsid w:val="7CFB7E1B"/>
    <w:rsid w:val="7E284BE9"/>
    <w:rsid w:val="7E389927"/>
    <w:rsid w:val="7EFDBBB4"/>
    <w:rsid w:val="7FE172EE"/>
    <w:rsid w:val="7FE3AEA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1EAF41C"/>
  <w15:docId w15:val="{A9216911-39E4-4F8D-A244-4C5E88606B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23102B"/>
  </w:style>
  <w:style w:type="paragraph" w:styleId="Heading1">
    <w:name w:val="heading 1"/>
    <w:basedOn w:val="Normal"/>
    <w:link w:val="Heading1Char"/>
    <w:uiPriority w:val="9"/>
    <w:qFormat/>
    <w:rsid w:val="00F53293"/>
    <w:pPr>
      <w:widowControl/>
      <w:spacing w:before="100" w:beforeAutospacing="1" w:after="100" w:afterAutospacing="1" w:line="240" w:lineRule="auto"/>
      <w:outlineLvl w:val="0"/>
    </w:pPr>
    <w:rPr>
      <w:rFonts w:ascii="Times New Roman" w:hAnsi="Times New Roman" w:cs="Times New Roman" w:eastAsiaTheme="minorEastAsia"/>
      <w:b/>
      <w:bCs/>
      <w:kern w:val="36"/>
      <w:sz w:val="48"/>
      <w:szCs w:val="48"/>
    </w:rPr>
  </w:style>
  <w:style w:type="paragraph" w:styleId="Heading2">
    <w:name w:val="heading 2"/>
    <w:basedOn w:val="Normal"/>
    <w:link w:val="Heading2Char"/>
    <w:uiPriority w:val="9"/>
    <w:qFormat/>
    <w:rsid w:val="00F53293"/>
    <w:pPr>
      <w:widowControl/>
      <w:spacing w:before="100" w:beforeAutospacing="1" w:after="100" w:afterAutospacing="1" w:line="240" w:lineRule="auto"/>
      <w:outlineLvl w:val="1"/>
    </w:pPr>
    <w:rPr>
      <w:rFonts w:ascii="Times New Roman" w:hAnsi="Times New Roman" w:cs="Times New Roman" w:eastAsiaTheme="minorEastAsia"/>
      <w:b/>
      <w:bCs/>
      <w:sz w:val="36"/>
      <w:szCs w:val="3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alloonText">
    <w:name w:val="Balloon Text"/>
    <w:basedOn w:val="Normal"/>
    <w:link w:val="BalloonTextChar"/>
    <w:uiPriority w:val="99"/>
    <w:semiHidden/>
    <w:unhideWhenUsed/>
    <w:rsid w:val="00921F14"/>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921F14"/>
    <w:rPr>
      <w:rFonts w:ascii="Segoe UI" w:hAnsi="Segoe UI" w:cs="Segoe UI"/>
      <w:sz w:val="18"/>
      <w:szCs w:val="18"/>
    </w:rPr>
  </w:style>
  <w:style w:type="paragraph" w:styleId="Revision">
    <w:name w:val="Revision"/>
    <w:hidden/>
    <w:uiPriority w:val="99"/>
    <w:semiHidden/>
    <w:rsid w:val="00710514"/>
    <w:pPr>
      <w:widowControl/>
      <w:spacing w:after="0" w:line="240" w:lineRule="auto"/>
    </w:pPr>
  </w:style>
  <w:style w:type="character" w:styleId="CommentReference">
    <w:name w:val="annotation reference"/>
    <w:basedOn w:val="DefaultParagraphFont"/>
    <w:uiPriority w:val="99"/>
    <w:semiHidden/>
    <w:unhideWhenUsed/>
    <w:rsid w:val="00710514"/>
    <w:rPr>
      <w:sz w:val="16"/>
      <w:szCs w:val="16"/>
    </w:rPr>
  </w:style>
  <w:style w:type="paragraph" w:styleId="CommentText">
    <w:name w:val="annotation text"/>
    <w:basedOn w:val="Normal"/>
    <w:link w:val="CommentTextChar"/>
    <w:uiPriority w:val="99"/>
    <w:semiHidden/>
    <w:unhideWhenUsed/>
    <w:rsid w:val="00710514"/>
    <w:pPr>
      <w:spacing w:line="240" w:lineRule="auto"/>
    </w:pPr>
    <w:rPr>
      <w:sz w:val="20"/>
      <w:szCs w:val="20"/>
    </w:rPr>
  </w:style>
  <w:style w:type="character" w:styleId="CommentTextChar" w:customStyle="1">
    <w:name w:val="Comment Text Char"/>
    <w:basedOn w:val="DefaultParagraphFont"/>
    <w:link w:val="CommentText"/>
    <w:uiPriority w:val="99"/>
    <w:semiHidden/>
    <w:rsid w:val="00710514"/>
    <w:rPr>
      <w:sz w:val="20"/>
      <w:szCs w:val="20"/>
    </w:rPr>
  </w:style>
  <w:style w:type="paragraph" w:styleId="CommentSubject">
    <w:name w:val="annotation subject"/>
    <w:basedOn w:val="CommentText"/>
    <w:next w:val="CommentText"/>
    <w:link w:val="CommentSubjectChar"/>
    <w:uiPriority w:val="99"/>
    <w:semiHidden/>
    <w:unhideWhenUsed/>
    <w:rsid w:val="00710514"/>
    <w:rPr>
      <w:b/>
      <w:bCs/>
    </w:rPr>
  </w:style>
  <w:style w:type="character" w:styleId="CommentSubjectChar" w:customStyle="1">
    <w:name w:val="Comment Subject Char"/>
    <w:basedOn w:val="CommentTextChar"/>
    <w:link w:val="CommentSubject"/>
    <w:uiPriority w:val="99"/>
    <w:semiHidden/>
    <w:rsid w:val="00710514"/>
    <w:rPr>
      <w:b/>
      <w:bCs/>
      <w:sz w:val="20"/>
      <w:szCs w:val="20"/>
    </w:rPr>
  </w:style>
  <w:style w:type="character" w:styleId="Hyperlink">
    <w:name w:val="Hyperlink"/>
    <w:basedOn w:val="DefaultParagraphFont"/>
    <w:uiPriority w:val="99"/>
    <w:unhideWhenUsed/>
    <w:rsid w:val="00016C35"/>
    <w:rPr>
      <w:color w:val="0000FF" w:themeColor="hyperlink"/>
      <w:u w:val="single"/>
    </w:rPr>
  </w:style>
  <w:style w:type="character" w:styleId="UnresolvedMention">
    <w:name w:val="Unresolved Mention"/>
    <w:basedOn w:val="DefaultParagraphFont"/>
    <w:uiPriority w:val="99"/>
    <w:semiHidden/>
    <w:unhideWhenUsed/>
    <w:rsid w:val="00016C35"/>
    <w:rPr>
      <w:color w:val="605E5C"/>
      <w:shd w:val="clear" w:color="auto" w:fill="E1DFDD"/>
    </w:rPr>
  </w:style>
  <w:style w:type="paragraph" w:styleId="Header">
    <w:name w:val="header"/>
    <w:basedOn w:val="Normal"/>
    <w:uiPriority w:val="99"/>
    <w:unhideWhenUsed/>
    <w:rsid w:val="2D146768"/>
    <w:pPr>
      <w:tabs>
        <w:tab w:val="center" w:pos="4680"/>
        <w:tab w:val="right" w:pos="9360"/>
      </w:tabs>
      <w:spacing w:after="0" w:line="240" w:lineRule="auto"/>
    </w:pPr>
  </w:style>
  <w:style w:type="paragraph" w:styleId="Footer">
    <w:name w:val="footer"/>
    <w:basedOn w:val="Normal"/>
    <w:link w:val="FooterChar"/>
    <w:uiPriority w:val="99"/>
    <w:unhideWhenUsed/>
    <w:rsid w:val="2D146768"/>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FollowedHyperlink">
    <w:name w:val="FollowedHyperlink"/>
    <w:basedOn w:val="DefaultParagraphFont"/>
    <w:uiPriority w:val="99"/>
    <w:semiHidden/>
    <w:unhideWhenUsed/>
    <w:rsid w:val="00E81B2E"/>
    <w:rPr>
      <w:color w:val="800080" w:themeColor="followedHyperlink"/>
      <w:u w:val="single"/>
    </w:rPr>
  </w:style>
  <w:style w:type="character" w:styleId="FooterChar" w:customStyle="1">
    <w:name w:val="Footer Char"/>
    <w:basedOn w:val="DefaultParagraphFont"/>
    <w:link w:val="Footer"/>
    <w:uiPriority w:val="99"/>
    <w:rsid w:val="005935FE"/>
  </w:style>
  <w:style w:type="paragraph" w:styleId="Title">
    <w:name w:val="Title"/>
    <w:basedOn w:val="Normal"/>
    <w:link w:val="TitleChar"/>
    <w:uiPriority w:val="10"/>
    <w:qFormat/>
    <w:rsid w:val="00F53293"/>
    <w:pPr>
      <w:widowControl/>
      <w:spacing w:before="100" w:beforeAutospacing="1" w:after="100" w:afterAutospacing="1" w:line="240" w:lineRule="auto"/>
    </w:pPr>
    <w:rPr>
      <w:rFonts w:ascii="Times New Roman" w:hAnsi="Times New Roman" w:cs="Times New Roman" w:eastAsiaTheme="minorEastAsia"/>
      <w:sz w:val="24"/>
      <w:szCs w:val="24"/>
    </w:rPr>
  </w:style>
  <w:style w:type="character" w:styleId="TitleChar" w:customStyle="1">
    <w:name w:val="Title Char"/>
    <w:basedOn w:val="DefaultParagraphFont"/>
    <w:link w:val="Title"/>
    <w:uiPriority w:val="10"/>
    <w:rsid w:val="00F53293"/>
    <w:rPr>
      <w:rFonts w:ascii="Times New Roman" w:hAnsi="Times New Roman" w:cs="Times New Roman" w:eastAsiaTheme="minorEastAsia"/>
      <w:sz w:val="24"/>
      <w:szCs w:val="24"/>
    </w:rPr>
  </w:style>
  <w:style w:type="paragraph" w:styleId="Subtitle">
    <w:name w:val="Subtitle"/>
    <w:basedOn w:val="Normal"/>
    <w:link w:val="SubtitleChar"/>
    <w:uiPriority w:val="11"/>
    <w:qFormat/>
    <w:rsid w:val="00F53293"/>
    <w:pPr>
      <w:widowControl/>
      <w:spacing w:before="100" w:beforeAutospacing="1" w:after="100" w:afterAutospacing="1" w:line="240" w:lineRule="auto"/>
    </w:pPr>
    <w:rPr>
      <w:rFonts w:ascii="Times New Roman" w:hAnsi="Times New Roman" w:cs="Times New Roman" w:eastAsiaTheme="minorEastAsia"/>
      <w:sz w:val="24"/>
      <w:szCs w:val="24"/>
    </w:rPr>
  </w:style>
  <w:style w:type="character" w:styleId="SubtitleChar" w:customStyle="1">
    <w:name w:val="Subtitle Char"/>
    <w:basedOn w:val="DefaultParagraphFont"/>
    <w:link w:val="Subtitle"/>
    <w:uiPriority w:val="11"/>
    <w:rsid w:val="00F53293"/>
    <w:rPr>
      <w:rFonts w:ascii="Times New Roman" w:hAnsi="Times New Roman" w:cs="Times New Roman" w:eastAsiaTheme="minorEastAsia"/>
      <w:sz w:val="24"/>
      <w:szCs w:val="24"/>
    </w:rPr>
  </w:style>
  <w:style w:type="character" w:styleId="Heading1Char" w:customStyle="1">
    <w:name w:val="Heading 1 Char"/>
    <w:basedOn w:val="DefaultParagraphFont"/>
    <w:link w:val="Heading1"/>
    <w:uiPriority w:val="9"/>
    <w:rsid w:val="00F53293"/>
    <w:rPr>
      <w:rFonts w:ascii="Times New Roman" w:hAnsi="Times New Roman" w:cs="Times New Roman" w:eastAsiaTheme="minorEastAsia"/>
      <w:b/>
      <w:bCs/>
      <w:kern w:val="36"/>
      <w:sz w:val="48"/>
      <w:szCs w:val="48"/>
    </w:rPr>
  </w:style>
  <w:style w:type="character" w:styleId="Heading2Char" w:customStyle="1">
    <w:name w:val="Heading 2 Char"/>
    <w:basedOn w:val="DefaultParagraphFont"/>
    <w:link w:val="Heading2"/>
    <w:uiPriority w:val="9"/>
    <w:rsid w:val="00F53293"/>
    <w:rPr>
      <w:rFonts w:ascii="Times New Roman" w:hAnsi="Times New Roman" w:cs="Times New Roman" w:eastAsiaTheme="minorEastAsia"/>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yperlink" Target="https://coloradohealth.org/" TargetMode="External" Id="rId13" /><Relationship Type="http://schemas.openxmlformats.org/officeDocument/2006/relationships/hyperlink" Target="mailto:carolyn@kebayaconsulting.com" TargetMode="External" Id="rId18" /><Relationship Type="http://schemas.microsoft.com/office/2020/10/relationships/intelligence" Target="intelligence2.xml" Id="rId26" /><Relationship Type="http://schemas.openxmlformats.org/officeDocument/2006/relationships/customXml" Target="../customXml/item3.xml" Id="rId3" /><Relationship Type="http://schemas.openxmlformats.org/officeDocument/2006/relationships/header" Target="header1.xml" Id="rId21" /><Relationship Type="http://schemas.openxmlformats.org/officeDocument/2006/relationships/webSettings" Target="webSettings.xml" Id="rId7" /><Relationship Type="http://schemas.openxmlformats.org/officeDocument/2006/relationships/hyperlink" Target="https://coloradohealth.org/equity-justice-commitment" TargetMode="External" Id="rId12" /><Relationship Type="http://schemas.openxmlformats.org/officeDocument/2006/relationships/hyperlink" Target="mailto:carolyn@kebayaconsulting.com" TargetMode="External" Id="rId17" /><Relationship Type="http://schemas.microsoft.com/office/2019/05/relationships/documenttasks" Target="documenttasks/documenttasks1.xml" Id="rId25" /><Relationship Type="http://schemas.openxmlformats.org/officeDocument/2006/relationships/customXml" Target="../customXml/item2.xml" Id="rId2" /><Relationship Type="http://schemas.openxmlformats.org/officeDocument/2006/relationships/hyperlink" Target="https://coloradohealth.org/sites/default/files/documents/2022-08/08.24.2022%20-%20Sabbatical%20Template%20Application.docx" TargetMode="Externa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s://coloradohealth.org/about-us/vision-mission" TargetMode="External" Id="rId11" /><Relationship Type="http://schemas.openxmlformats.org/officeDocument/2006/relationships/theme" Target="theme/theme1.xml" Id="rId24" /><Relationship Type="http://schemas.openxmlformats.org/officeDocument/2006/relationships/styles" Target="styles.xml" Id="rId5" /><Relationship Type="http://schemas.openxmlformats.org/officeDocument/2006/relationships/hyperlink" Target="https://coloradohealth.org/sites/default/files/documents/2022-08/08.24.2022%20-%20Sabbatical%20Template%20Application.docx" TargetMode="External" Id="rId15" /><Relationship Type="http://schemas.openxmlformats.org/officeDocument/2006/relationships/fontTable" Target="fontTable.xml" Id="rId23" /><Relationship Type="http://schemas.openxmlformats.org/officeDocument/2006/relationships/hyperlink" Target="https://coloradohealth.org/about-us/vision-mission" TargetMode="Externa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https://www.coloradohealth.org/nonprofit-sabbatical-program" TargetMode="External" Id="rId14" /><Relationship Type="http://schemas.openxmlformats.org/officeDocument/2006/relationships/footer" Target="footer1.xml" Id="rId22" /><Relationship Type="http://schemas.openxmlformats.org/officeDocument/2006/relationships/hyperlink" Target="https://coloradohealth.org/sites/default/files/documents/2026-07/Executive%20in%20Residence%20FAQ%20July%202026_0.docx" TargetMode="External" Id="Rcb87191f2f614293" /></Relationships>
</file>

<file path=word/documenttasks/documenttasks1.xml><?xml version="1.0" encoding="utf-8"?>
<t:Tasks xmlns:t="http://schemas.microsoft.com/office/tasks/2019/documenttasks" xmlns:oel="http://schemas.microsoft.com/office/2019/extlst">
  <t:Task id="{5CA3DCA6-8AD7-4AD9-8DD3-9F7E8EEB285E}">
    <t:Anchor>
      <t:Comment id="1346807472"/>
    </t:Anchor>
    <t:History>
      <t:Event id="{524E445E-7070-4E7A-85ED-B8999F81F9B7}" time="2025-08-21T16:15:44.583Z">
        <t:Attribution userId="S::vfaust@coloradohealth.org::63718b75-028a-4a49-8fd2-5cbae26b9d49" userProvider="AD" userName="Victoria Faust"/>
        <t:Anchor>
          <t:Comment id="1346807472"/>
        </t:Anchor>
        <t:Create/>
      </t:Event>
      <t:Event id="{08212EB7-007D-4FAB-92FE-91D6A1CFE80B}" time="2025-08-21T16:15:44.583Z">
        <t:Attribution userId="S::vfaust@coloradohealth.org::63718b75-028a-4a49-8fd2-5cbae26b9d49" userProvider="AD" userName="Victoria Faust"/>
        <t:Anchor>
          <t:Comment id="1346807472"/>
        </t:Anchor>
        <t:Assign userId="S::KRogers@ColoradoHealth.org::9c77f56e-cfa8-4de6-9b51-1ab50921bdfd" userProvider="AD" userName="Kelli Rogers"/>
      </t:Event>
      <t:Event id="{A743E22B-A683-4171-9788-F48780BCF02C}" time="2025-08-21T16:15:44.583Z">
        <t:Attribution userId="S::vfaust@coloradohealth.org::63718b75-028a-4a49-8fd2-5cbae26b9d49" userProvider="AD" userName="Victoria Faust"/>
        <t:Anchor>
          <t:Comment id="1346807472"/>
        </t:Anchor>
        <t:SetTitle title="@Kelli Rogers i don't think this is in the app requirements section. would recommend removing here."/>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0B4A50ED522DA428B68232F9763E7CF" ma:contentTypeVersion="12" ma:contentTypeDescription="Create a new document." ma:contentTypeScope="" ma:versionID="80bfb56e4fce451593f93a06941d731b">
  <xsd:schema xmlns:xsd="http://www.w3.org/2001/XMLSchema" xmlns:xs="http://www.w3.org/2001/XMLSchema" xmlns:p="http://schemas.microsoft.com/office/2006/metadata/properties" xmlns:ns2="b3ee49b7-b92b-4071-bb82-babbd8553cda" targetNamespace="http://schemas.microsoft.com/office/2006/metadata/properties" ma:root="true" ma:fieldsID="f83cb3fac5ddaf22d6d8998161735550" ns2:_="">
    <xsd:import namespace="b3ee49b7-b92b-4071-bb82-babbd8553cd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ee49b7-b92b-4071-bb82-babbd8553c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77694CE-7CC8-4D55-B4F0-3008A8CD4BD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946DBD2-F5FF-401A-8BE3-D36A40953C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ee49b7-b92b-4071-bb82-babbd8553cd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DD06DBB-89AF-4701-B5E6-A4FE34F9DB1A}">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Keri Jones</dc:creator>
  <keywords/>
  <lastModifiedBy>Brandi Dye</lastModifiedBy>
  <revision>5</revision>
  <lastPrinted>2026-07-07T15:05:00.0000000Z</lastPrinted>
  <dcterms:created xsi:type="dcterms:W3CDTF">2026-07-22T16:01:00.0000000Z</dcterms:created>
  <dcterms:modified xsi:type="dcterms:W3CDTF">2026-09-04T01:42:34.6326432Z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2022-08-24T00:00:00Z</vt:filetime>
  </property>
  <property fmtid="{D5CDD505-2E9C-101B-9397-08002B2CF9AE}" pid="3" name="LastSaved">
    <vt:filetime>2023-08-15T00:00:00Z</vt:filetime>
  </property>
  <property fmtid="{D5CDD505-2E9C-101B-9397-08002B2CF9AE}" pid="4" name="GrammarlyDocumentId">
    <vt:lpwstr>d56edeb4c54f4a82331b0daf950a4d4aa18bb41748307284696eee5911851888</vt:lpwstr>
  </property>
  <property fmtid="{D5CDD505-2E9C-101B-9397-08002B2CF9AE}" pid="5" name="ContentTypeId">
    <vt:lpwstr>0x010100C0B4A50ED522DA428B68232F9763E7CF</vt:lpwstr>
  </property>
</Properties>
</file>